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39" w:rsidRDefault="00320839" w:rsidP="00320839">
      <w:pPr>
        <w:rPr>
          <w:rFonts w:ascii="Verdana" w:hAnsi="Verdana"/>
          <w:b/>
          <w:sz w:val="28"/>
          <w:szCs w:val="28"/>
        </w:rPr>
      </w:pPr>
      <w:bookmarkStart w:id="0" w:name="_GoBack"/>
      <w:bookmarkEnd w:id="0"/>
      <w:proofErr w:type="gramStart"/>
      <w:r>
        <w:rPr>
          <w:rFonts w:ascii="Verdana" w:hAnsi="Verdana"/>
          <w:b/>
          <w:sz w:val="28"/>
          <w:szCs w:val="28"/>
        </w:rPr>
        <w:t>3</w:t>
      </w:r>
      <w:r w:rsidRPr="00322612">
        <w:rPr>
          <w:rFonts w:ascii="Verdana" w:hAnsi="Verdana"/>
          <w:b/>
          <w:sz w:val="28"/>
          <w:szCs w:val="28"/>
          <w:vertAlign w:val="superscript"/>
        </w:rPr>
        <w:t>rd</w:t>
      </w:r>
      <w:proofErr w:type="gramEnd"/>
      <w:r>
        <w:rPr>
          <w:rFonts w:ascii="Verdana" w:hAnsi="Verdana"/>
          <w:b/>
          <w:sz w:val="28"/>
          <w:szCs w:val="28"/>
        </w:rPr>
        <w:t xml:space="preserve"> </w:t>
      </w:r>
      <w:r w:rsidRPr="00322612">
        <w:rPr>
          <w:rFonts w:ascii="Verdana" w:hAnsi="Verdana"/>
          <w:b/>
          <w:sz w:val="28"/>
          <w:szCs w:val="28"/>
        </w:rPr>
        <w:t xml:space="preserve">Conference of Young </w:t>
      </w:r>
      <w:proofErr w:type="spellStart"/>
      <w:r w:rsidRPr="00322612">
        <w:rPr>
          <w:rFonts w:ascii="Verdana" w:hAnsi="Verdana"/>
          <w:b/>
          <w:sz w:val="28"/>
          <w:szCs w:val="28"/>
        </w:rPr>
        <w:t>Koreanists</w:t>
      </w:r>
      <w:proofErr w:type="spellEnd"/>
      <w:r>
        <w:rPr>
          <w:rFonts w:ascii="Verdana" w:hAnsi="Verdana"/>
          <w:b/>
          <w:sz w:val="28"/>
          <w:szCs w:val="28"/>
        </w:rPr>
        <w:t>/abstracts</w:t>
      </w:r>
    </w:p>
    <w:p w:rsidR="00320839" w:rsidRPr="00406B9E" w:rsidRDefault="00320839" w:rsidP="00320839">
      <w:pPr>
        <w:spacing w:before="240" w:after="240"/>
        <w:ind w:firstLine="284"/>
        <w:rPr>
          <w:rFonts w:ascii="Times New Roman" w:hAnsi="Times New Roman" w:cs="Times New Roman"/>
          <w:b/>
          <w:sz w:val="28"/>
          <w:szCs w:val="28"/>
        </w:rPr>
      </w:pPr>
      <w:r w:rsidRPr="00406B9E">
        <w:rPr>
          <w:rFonts w:ascii="Times New Roman" w:hAnsi="Times New Roman" w:cs="Times New Roman"/>
          <w:b/>
          <w:sz w:val="28"/>
          <w:szCs w:val="28"/>
        </w:rPr>
        <w:t xml:space="preserve">Who Was a Rebel in Early </w:t>
      </w:r>
      <w:proofErr w:type="spellStart"/>
      <w:r w:rsidRPr="00406B9E">
        <w:rPr>
          <w:rFonts w:ascii="Times New Roman" w:hAnsi="Times New Roman" w:cs="Times New Roman"/>
          <w:b/>
          <w:sz w:val="28"/>
          <w:szCs w:val="28"/>
        </w:rPr>
        <w:t>Koryŏ</w:t>
      </w:r>
      <w:proofErr w:type="spellEnd"/>
      <w:r w:rsidRPr="00406B9E">
        <w:rPr>
          <w:rFonts w:ascii="Times New Roman" w:hAnsi="Times New Roman" w:cs="Times New Roman"/>
          <w:b/>
          <w:sz w:val="28"/>
          <w:szCs w:val="28"/>
        </w:rPr>
        <w:t xml:space="preserve"> period? A Study on Biographies in the Chronicle </w:t>
      </w:r>
      <w:proofErr w:type="spellStart"/>
      <w:r w:rsidRPr="00406B9E">
        <w:rPr>
          <w:rFonts w:ascii="Times New Roman" w:hAnsi="Times New Roman" w:cs="Times New Roman"/>
          <w:b/>
          <w:sz w:val="28"/>
          <w:szCs w:val="28"/>
        </w:rPr>
        <w:t>Koryŏsa</w:t>
      </w:r>
      <w:proofErr w:type="spellEnd"/>
      <w:r w:rsidRPr="00406B9E">
        <w:rPr>
          <w:rFonts w:ascii="Times New Roman" w:hAnsi="Times New Roman" w:cs="Times New Roman"/>
          <w:b/>
          <w:sz w:val="28"/>
          <w:szCs w:val="28"/>
        </w:rPr>
        <w:t>, 918–1170</w:t>
      </w:r>
    </w:p>
    <w:p w:rsidR="00320839" w:rsidRPr="00406B9E" w:rsidRDefault="00320839" w:rsidP="00320839">
      <w:pPr>
        <w:spacing w:before="240" w:after="240"/>
        <w:ind w:firstLine="284"/>
        <w:rPr>
          <w:rFonts w:ascii="Times New Roman" w:hAnsi="Times New Roman" w:cs="Times New Roman"/>
          <w:b/>
          <w:sz w:val="28"/>
          <w:szCs w:val="28"/>
        </w:rPr>
      </w:pPr>
      <w:proofErr w:type="spellStart"/>
      <w:r w:rsidRPr="00406B9E">
        <w:rPr>
          <w:rFonts w:ascii="Times New Roman" w:hAnsi="Times New Roman" w:cs="Times New Roman"/>
          <w:b/>
          <w:sz w:val="28"/>
          <w:szCs w:val="28"/>
        </w:rPr>
        <w:t>Markéta</w:t>
      </w:r>
      <w:proofErr w:type="spellEnd"/>
      <w:r w:rsidRPr="00406B9E">
        <w:rPr>
          <w:rFonts w:ascii="Times New Roman" w:hAnsi="Times New Roman" w:cs="Times New Roman"/>
          <w:b/>
          <w:sz w:val="28"/>
          <w:szCs w:val="28"/>
        </w:rPr>
        <w:t xml:space="preserve"> </w:t>
      </w:r>
      <w:proofErr w:type="spellStart"/>
      <w:r w:rsidRPr="00406B9E">
        <w:rPr>
          <w:rFonts w:ascii="Times New Roman" w:hAnsi="Times New Roman" w:cs="Times New Roman"/>
          <w:b/>
          <w:sz w:val="28"/>
          <w:szCs w:val="28"/>
        </w:rPr>
        <w:t>Vojtíšková</w:t>
      </w:r>
      <w:proofErr w:type="spellEnd"/>
    </w:p>
    <w:p w:rsidR="00320839" w:rsidRPr="00406B9E" w:rsidRDefault="00320839" w:rsidP="00320839">
      <w:pPr>
        <w:spacing w:before="240"/>
        <w:ind w:firstLine="284"/>
        <w:rPr>
          <w:rFonts w:ascii="Times New Roman" w:hAnsi="Times New Roman" w:cs="Times New Roman"/>
          <w:noProof/>
          <w:sz w:val="24"/>
          <w:szCs w:val="24"/>
        </w:rPr>
      </w:pPr>
      <w:r w:rsidRPr="00406B9E">
        <w:rPr>
          <w:rFonts w:ascii="Times New Roman" w:hAnsi="Times New Roman" w:cs="Times New Roman"/>
          <w:sz w:val="24"/>
          <w:szCs w:val="24"/>
        </w:rPr>
        <w:t xml:space="preserve">In my paper I am focused on an analysis of the phenomenon of the so called rebels or revolting subjects during the early </w:t>
      </w:r>
      <w:proofErr w:type="spellStart"/>
      <w:r w:rsidRPr="00406B9E">
        <w:rPr>
          <w:rFonts w:ascii="Times New Roman" w:hAnsi="Times New Roman" w:cs="Times New Roman"/>
          <w:sz w:val="24"/>
          <w:szCs w:val="24"/>
        </w:rPr>
        <w:t>Koryŏ</w:t>
      </w:r>
      <w:proofErr w:type="spellEnd"/>
      <w:r w:rsidRPr="00406B9E">
        <w:rPr>
          <w:rFonts w:ascii="Times New Roman" w:hAnsi="Times New Roman" w:cs="Times New Roman"/>
          <w:sz w:val="24"/>
          <w:szCs w:val="24"/>
        </w:rPr>
        <w:t xml:space="preserve"> period (918–1170), as described in the section Biographies of Rebels (</w:t>
      </w:r>
      <w:proofErr w:type="spellStart"/>
      <w:r w:rsidRPr="00406B9E">
        <w:rPr>
          <w:rFonts w:ascii="Times New Roman" w:hAnsi="Times New Roman" w:cs="Times New Roman"/>
          <w:i/>
          <w:sz w:val="24"/>
          <w:szCs w:val="24"/>
        </w:rPr>
        <w:t>pan’yŏk</w:t>
      </w:r>
      <w:proofErr w:type="spellEnd"/>
      <w:r w:rsidRPr="00406B9E">
        <w:rPr>
          <w:rFonts w:ascii="Times New Roman" w:hAnsi="Times New Roman" w:cs="Times New Roman"/>
          <w:sz w:val="24"/>
          <w:szCs w:val="24"/>
        </w:rPr>
        <w:t xml:space="preserve"> </w:t>
      </w:r>
      <w:proofErr w:type="spellStart"/>
      <w:r w:rsidRPr="00406B9E">
        <w:rPr>
          <w:rFonts w:ascii="Times New Roman" w:eastAsia="Batang" w:hAnsi="Times New Roman" w:cs="Times New Roman"/>
          <w:i/>
          <w:sz w:val="24"/>
          <w:szCs w:val="24"/>
        </w:rPr>
        <w:t>y</w:t>
      </w:r>
      <w:r w:rsidRPr="00406B9E">
        <w:rPr>
          <w:rFonts w:ascii="Times New Roman" w:hAnsi="Times New Roman" w:cs="Times New Roman"/>
          <w:i/>
          <w:sz w:val="24"/>
          <w:szCs w:val="24"/>
        </w:rPr>
        <w:t>ŏljŏn</w:t>
      </w:r>
      <w:proofErr w:type="spellEnd"/>
      <w:r w:rsidRPr="00406B9E">
        <w:rPr>
          <w:rFonts w:ascii="Times New Roman" w:hAnsi="Times New Roman" w:cs="Times New Roman"/>
          <w:i/>
          <w:sz w:val="24"/>
          <w:szCs w:val="24"/>
        </w:rPr>
        <w:t xml:space="preserve"> </w:t>
      </w:r>
      <w:r w:rsidRPr="00406B9E">
        <w:rPr>
          <w:rFonts w:ascii="Times New Roman" w:eastAsia="MingLiU" w:hAnsi="Times New Roman" w:cs="Times New Roman"/>
          <w:sz w:val="24"/>
          <w:szCs w:val="24"/>
        </w:rPr>
        <w:t>叛逆</w:t>
      </w:r>
      <w:r w:rsidRPr="00406B9E">
        <w:rPr>
          <w:rFonts w:ascii="Times New Roman" w:eastAsia="MingLiU" w:hAnsi="Times New Roman" w:cs="Times New Roman"/>
          <w:sz w:val="24"/>
          <w:szCs w:val="24"/>
          <w:shd w:val="clear" w:color="auto" w:fill="FFFFFF"/>
        </w:rPr>
        <w:t>列傳</w:t>
      </w:r>
      <w:r w:rsidRPr="00406B9E">
        <w:rPr>
          <w:rFonts w:ascii="Times New Roman" w:eastAsia="Gulim" w:hAnsi="Times New Roman" w:cs="Times New Roman"/>
          <w:sz w:val="24"/>
          <w:szCs w:val="24"/>
          <w:shd w:val="clear" w:color="auto" w:fill="FFFFFF"/>
        </w:rPr>
        <w:t>) in the</w:t>
      </w:r>
      <w:r w:rsidRPr="00406B9E">
        <w:rPr>
          <w:rFonts w:ascii="Times New Roman" w:hAnsi="Times New Roman" w:cs="Times New Roman"/>
          <w:sz w:val="24"/>
          <w:szCs w:val="24"/>
        </w:rPr>
        <w:t xml:space="preserve"> chronicle </w:t>
      </w:r>
      <w:proofErr w:type="spellStart"/>
      <w:r w:rsidRPr="00406B9E">
        <w:rPr>
          <w:rFonts w:ascii="Times New Roman" w:hAnsi="Times New Roman" w:cs="Times New Roman"/>
          <w:i/>
          <w:sz w:val="24"/>
          <w:szCs w:val="24"/>
        </w:rPr>
        <w:t>Koryŏsa</w:t>
      </w:r>
      <w:proofErr w:type="spellEnd"/>
      <w:r w:rsidRPr="00406B9E">
        <w:rPr>
          <w:rFonts w:ascii="Times New Roman" w:hAnsi="Times New Roman" w:cs="Times New Roman"/>
          <w:sz w:val="24"/>
          <w:szCs w:val="24"/>
        </w:rPr>
        <w:t xml:space="preserve"> </w:t>
      </w:r>
      <w:r w:rsidRPr="00406B9E">
        <w:rPr>
          <w:rFonts w:ascii="Times New Roman" w:eastAsia="MingLiU" w:hAnsi="Times New Roman" w:cs="Times New Roman"/>
          <w:sz w:val="24"/>
          <w:szCs w:val="24"/>
          <w:shd w:val="clear" w:color="auto" w:fill="FFFFFF"/>
        </w:rPr>
        <w:t>高麗史</w:t>
      </w:r>
      <w:r w:rsidRPr="00406B9E">
        <w:rPr>
          <w:rFonts w:ascii="Times New Roman" w:hAnsi="Times New Roman" w:cs="Times New Roman"/>
          <w:sz w:val="24"/>
          <w:szCs w:val="24"/>
        </w:rPr>
        <w:t xml:space="preserve">. The aim of the paper is to analyse the phenomena of rebellious subjects and revolt as it </w:t>
      </w:r>
      <w:proofErr w:type="gramStart"/>
      <w:r w:rsidRPr="00406B9E">
        <w:rPr>
          <w:rFonts w:ascii="Times New Roman" w:hAnsi="Times New Roman" w:cs="Times New Roman"/>
          <w:sz w:val="24"/>
          <w:szCs w:val="24"/>
        </w:rPr>
        <w:t xml:space="preserve">was perceived, assessed and criticized or justified by the compilers of the chronicle, i.e. by the historians of </w:t>
      </w:r>
      <w:proofErr w:type="spellStart"/>
      <w:r w:rsidRPr="00406B9E">
        <w:rPr>
          <w:rFonts w:ascii="Times New Roman" w:hAnsi="Times New Roman" w:cs="Times New Roman"/>
          <w:sz w:val="24"/>
          <w:szCs w:val="24"/>
        </w:rPr>
        <w:t>Koryŏ</w:t>
      </w:r>
      <w:proofErr w:type="spellEnd"/>
      <w:r w:rsidRPr="00406B9E">
        <w:rPr>
          <w:rFonts w:ascii="Times New Roman" w:hAnsi="Times New Roman" w:cs="Times New Roman"/>
          <w:sz w:val="24"/>
          <w:szCs w:val="24"/>
        </w:rPr>
        <w:t xml:space="preserve"> and </w:t>
      </w:r>
      <w:proofErr w:type="spellStart"/>
      <w:r w:rsidRPr="00406B9E">
        <w:rPr>
          <w:rFonts w:ascii="Times New Roman" w:hAnsi="Times New Roman" w:cs="Times New Roman"/>
          <w:sz w:val="24"/>
          <w:szCs w:val="24"/>
        </w:rPr>
        <w:t>Chosŏn</w:t>
      </w:r>
      <w:proofErr w:type="spellEnd"/>
      <w:proofErr w:type="gramEnd"/>
      <w:r w:rsidRPr="00406B9E">
        <w:rPr>
          <w:rFonts w:ascii="Times New Roman" w:hAnsi="Times New Roman" w:cs="Times New Roman"/>
          <w:sz w:val="24"/>
          <w:szCs w:val="24"/>
        </w:rPr>
        <w:t>.</w:t>
      </w:r>
    </w:p>
    <w:p w:rsidR="00320839" w:rsidRPr="00406B9E" w:rsidRDefault="000E052C" w:rsidP="00320839">
      <w:pPr>
        <w:spacing w:before="240"/>
        <w:ind w:firstLine="284"/>
        <w:rPr>
          <w:rFonts w:ascii="Times New Roman" w:hAnsi="Times New Roman" w:cs="Times New Roman"/>
          <w:sz w:val="24"/>
          <w:szCs w:val="24"/>
        </w:rPr>
      </w:pPr>
      <w:r>
        <w:rPr>
          <w:rFonts w:ascii="Times New Roman" w:hAnsi="Times New Roman" w:cs="Times New Roman"/>
          <w:sz w:val="24"/>
          <w:szCs w:val="24"/>
        </w:rPr>
        <w:t xml:space="preserve">The stories of </w:t>
      </w:r>
      <w:proofErr w:type="gramStart"/>
      <w:r>
        <w:rPr>
          <w:rFonts w:ascii="Times New Roman" w:hAnsi="Times New Roman" w:cs="Times New Roman"/>
          <w:sz w:val="24"/>
          <w:szCs w:val="24"/>
        </w:rPr>
        <w:t xml:space="preserve">thirty </w:t>
      </w:r>
      <w:r w:rsidR="00320839" w:rsidRPr="00406B9E">
        <w:rPr>
          <w:rFonts w:ascii="Times New Roman" w:hAnsi="Times New Roman" w:cs="Times New Roman"/>
          <w:sz w:val="24"/>
          <w:szCs w:val="24"/>
        </w:rPr>
        <w:t>eight</w:t>
      </w:r>
      <w:proofErr w:type="gramEnd"/>
      <w:r w:rsidR="00320839" w:rsidRPr="00406B9E">
        <w:rPr>
          <w:rFonts w:ascii="Times New Roman" w:hAnsi="Times New Roman" w:cs="Times New Roman"/>
          <w:sz w:val="24"/>
          <w:szCs w:val="24"/>
        </w:rPr>
        <w:t xml:space="preserve"> rebels against the state authority contained in six volumes of </w:t>
      </w:r>
      <w:proofErr w:type="spellStart"/>
      <w:r w:rsidR="00320839" w:rsidRPr="00406B9E">
        <w:rPr>
          <w:rFonts w:ascii="Times New Roman" w:hAnsi="Times New Roman" w:cs="Times New Roman"/>
          <w:i/>
          <w:sz w:val="24"/>
          <w:szCs w:val="24"/>
        </w:rPr>
        <w:t>Koryŏsa</w:t>
      </w:r>
      <w:proofErr w:type="spellEnd"/>
      <w:r w:rsidR="00320839" w:rsidRPr="00406B9E">
        <w:rPr>
          <w:rFonts w:ascii="Times New Roman" w:hAnsi="Times New Roman" w:cs="Times New Roman"/>
          <w:sz w:val="24"/>
          <w:szCs w:val="24"/>
        </w:rPr>
        <w:t xml:space="preserve"> (</w:t>
      </w:r>
      <w:proofErr w:type="spellStart"/>
      <w:r w:rsidR="00320839" w:rsidRPr="00406B9E">
        <w:rPr>
          <w:rFonts w:ascii="Times New Roman" w:hAnsi="Times New Roman" w:cs="Times New Roman"/>
          <w:i/>
          <w:sz w:val="24"/>
          <w:szCs w:val="24"/>
        </w:rPr>
        <w:t>kwŏn</w:t>
      </w:r>
      <w:proofErr w:type="spellEnd"/>
      <w:r w:rsidR="00320839" w:rsidRPr="00406B9E">
        <w:rPr>
          <w:rFonts w:ascii="Times New Roman" w:hAnsi="Times New Roman" w:cs="Times New Roman"/>
          <w:i/>
          <w:sz w:val="24"/>
          <w:szCs w:val="24"/>
        </w:rPr>
        <w:t xml:space="preserve"> </w:t>
      </w:r>
      <w:r w:rsidR="00320839" w:rsidRPr="00406B9E">
        <w:rPr>
          <w:rFonts w:ascii="Times New Roman" w:hAnsi="Times New Roman" w:cs="Times New Roman"/>
          <w:sz w:val="24"/>
          <w:szCs w:val="24"/>
        </w:rPr>
        <w:t xml:space="preserve">127-132, </w:t>
      </w:r>
      <w:proofErr w:type="spellStart"/>
      <w:r w:rsidR="00320839" w:rsidRPr="00406B9E">
        <w:rPr>
          <w:rFonts w:ascii="Times New Roman" w:eastAsia="Batang" w:hAnsi="Times New Roman" w:cs="Times New Roman"/>
          <w:i/>
          <w:sz w:val="24"/>
          <w:szCs w:val="24"/>
        </w:rPr>
        <w:t>Y</w:t>
      </w:r>
      <w:r w:rsidR="00320839" w:rsidRPr="00406B9E">
        <w:rPr>
          <w:rFonts w:ascii="Times New Roman" w:hAnsi="Times New Roman" w:cs="Times New Roman"/>
          <w:i/>
          <w:sz w:val="24"/>
          <w:szCs w:val="24"/>
        </w:rPr>
        <w:t>ŏljŏn</w:t>
      </w:r>
      <w:proofErr w:type="spellEnd"/>
      <w:r w:rsidR="00320839" w:rsidRPr="00406B9E">
        <w:rPr>
          <w:rFonts w:ascii="Times New Roman" w:hAnsi="Times New Roman" w:cs="Times New Roman"/>
          <w:i/>
          <w:sz w:val="24"/>
          <w:szCs w:val="24"/>
        </w:rPr>
        <w:t xml:space="preserve"> </w:t>
      </w:r>
      <w:r w:rsidR="00320839" w:rsidRPr="00406B9E">
        <w:rPr>
          <w:rFonts w:ascii="Times New Roman" w:hAnsi="Times New Roman" w:cs="Times New Roman"/>
          <w:sz w:val="24"/>
          <w:szCs w:val="24"/>
        </w:rPr>
        <w:t xml:space="preserve">40-45) were according to the foreword of the section compiled in order to warn later generations. In this sense biographies followed the established patterns of Confucian historiography beginning with Confucius work on the </w:t>
      </w:r>
      <w:proofErr w:type="spellStart"/>
      <w:r w:rsidR="00320839" w:rsidRPr="00406B9E">
        <w:rPr>
          <w:rFonts w:ascii="Times New Roman" w:hAnsi="Times New Roman" w:cs="Times New Roman"/>
          <w:i/>
          <w:sz w:val="24"/>
          <w:szCs w:val="24"/>
        </w:rPr>
        <w:t>Chunqiu</w:t>
      </w:r>
      <w:proofErr w:type="spellEnd"/>
      <w:r w:rsidR="00320839" w:rsidRPr="00406B9E">
        <w:rPr>
          <w:rFonts w:ascii="Times New Roman" w:hAnsi="Times New Roman" w:cs="Times New Roman"/>
          <w:i/>
          <w:sz w:val="24"/>
          <w:szCs w:val="24"/>
        </w:rPr>
        <w:t xml:space="preserve"> </w:t>
      </w:r>
      <w:r w:rsidR="00320839" w:rsidRPr="00406B9E">
        <w:rPr>
          <w:rFonts w:ascii="Times New Roman" w:eastAsia="MingLiU" w:hAnsi="Times New Roman" w:cs="Times New Roman"/>
          <w:sz w:val="24"/>
          <w:szCs w:val="24"/>
        </w:rPr>
        <w:t>春秋</w:t>
      </w:r>
      <w:r w:rsidR="00320839" w:rsidRPr="00406B9E">
        <w:rPr>
          <w:rFonts w:ascii="Times New Roman" w:hAnsi="Times New Roman" w:cs="Times New Roman"/>
          <w:sz w:val="24"/>
          <w:szCs w:val="24"/>
        </w:rPr>
        <w:t>, which was taken as the model for the critical assessment of the problematic past.</w:t>
      </w:r>
    </w:p>
    <w:p w:rsidR="00320839" w:rsidRPr="00406B9E" w:rsidRDefault="00320839" w:rsidP="00320839">
      <w:pPr>
        <w:spacing w:before="240"/>
        <w:ind w:firstLine="284"/>
        <w:rPr>
          <w:rFonts w:ascii="Times New Roman" w:hAnsi="Times New Roman" w:cs="Times New Roman"/>
          <w:sz w:val="24"/>
          <w:szCs w:val="24"/>
        </w:rPr>
      </w:pPr>
      <w:r w:rsidRPr="00406B9E">
        <w:rPr>
          <w:rFonts w:ascii="Times New Roman" w:hAnsi="Times New Roman" w:cs="Times New Roman"/>
          <w:sz w:val="24"/>
          <w:szCs w:val="24"/>
        </w:rPr>
        <w:t xml:space="preserve">This paper focuses on nine biographies of the early </w:t>
      </w:r>
      <w:proofErr w:type="spellStart"/>
      <w:r w:rsidRPr="00406B9E">
        <w:rPr>
          <w:rFonts w:ascii="Times New Roman" w:hAnsi="Times New Roman" w:cs="Times New Roman"/>
          <w:sz w:val="24"/>
          <w:szCs w:val="24"/>
        </w:rPr>
        <w:t>Koryŏ</w:t>
      </w:r>
      <w:proofErr w:type="spellEnd"/>
      <w:r w:rsidRPr="00406B9E">
        <w:rPr>
          <w:rFonts w:ascii="Times New Roman" w:hAnsi="Times New Roman" w:cs="Times New Roman"/>
          <w:sz w:val="24"/>
          <w:szCs w:val="24"/>
        </w:rPr>
        <w:t xml:space="preserve"> period (</w:t>
      </w:r>
      <w:proofErr w:type="spellStart"/>
      <w:r w:rsidRPr="00406B9E">
        <w:rPr>
          <w:rFonts w:ascii="Times New Roman" w:hAnsi="Times New Roman" w:cs="Times New Roman"/>
          <w:i/>
          <w:sz w:val="24"/>
          <w:szCs w:val="24"/>
        </w:rPr>
        <w:t>kwŏn</w:t>
      </w:r>
      <w:proofErr w:type="spellEnd"/>
      <w:r w:rsidRPr="00406B9E">
        <w:rPr>
          <w:rFonts w:ascii="Times New Roman" w:hAnsi="Times New Roman" w:cs="Times New Roman"/>
          <w:i/>
          <w:sz w:val="24"/>
          <w:szCs w:val="24"/>
        </w:rPr>
        <w:t xml:space="preserve"> </w:t>
      </w:r>
      <w:r w:rsidRPr="00406B9E">
        <w:rPr>
          <w:rFonts w:ascii="Times New Roman" w:hAnsi="Times New Roman" w:cs="Times New Roman"/>
          <w:sz w:val="24"/>
          <w:szCs w:val="24"/>
        </w:rPr>
        <w:t xml:space="preserve">127, </w:t>
      </w:r>
      <w:proofErr w:type="spellStart"/>
      <w:r w:rsidRPr="00406B9E">
        <w:rPr>
          <w:rFonts w:ascii="Times New Roman" w:eastAsia="Batang" w:hAnsi="Times New Roman" w:cs="Times New Roman"/>
          <w:i/>
          <w:sz w:val="24"/>
          <w:szCs w:val="24"/>
        </w:rPr>
        <w:t>Y</w:t>
      </w:r>
      <w:r w:rsidRPr="00406B9E">
        <w:rPr>
          <w:rFonts w:ascii="Times New Roman" w:hAnsi="Times New Roman" w:cs="Times New Roman"/>
          <w:i/>
          <w:sz w:val="24"/>
          <w:szCs w:val="24"/>
        </w:rPr>
        <w:t>ŏljŏn</w:t>
      </w:r>
      <w:proofErr w:type="spellEnd"/>
      <w:r w:rsidRPr="00406B9E">
        <w:rPr>
          <w:rFonts w:ascii="Times New Roman" w:hAnsi="Times New Roman" w:cs="Times New Roman"/>
          <w:i/>
          <w:sz w:val="24"/>
          <w:szCs w:val="24"/>
        </w:rPr>
        <w:t xml:space="preserve"> </w:t>
      </w:r>
      <w:r w:rsidRPr="00406B9E">
        <w:rPr>
          <w:rFonts w:ascii="Times New Roman" w:hAnsi="Times New Roman" w:cs="Times New Roman"/>
          <w:sz w:val="24"/>
          <w:szCs w:val="24"/>
        </w:rPr>
        <w:t xml:space="preserve">40). Its basic framework will be based on the characteristics of the rebelliousness of the particular rebels, what motives it had, what models of rebels existed, how they were dealt with, what they represented and why they were incorporated into the section of Rebels. They </w:t>
      </w:r>
      <w:proofErr w:type="gramStart"/>
      <w:r w:rsidRPr="00406B9E">
        <w:rPr>
          <w:rFonts w:ascii="Times New Roman" w:hAnsi="Times New Roman" w:cs="Times New Roman"/>
          <w:sz w:val="24"/>
          <w:szCs w:val="24"/>
        </w:rPr>
        <w:t>will be compared</w:t>
      </w:r>
      <w:proofErr w:type="gramEnd"/>
      <w:r w:rsidRPr="00406B9E">
        <w:rPr>
          <w:rFonts w:ascii="Times New Roman" w:hAnsi="Times New Roman" w:cs="Times New Roman"/>
          <w:sz w:val="24"/>
          <w:szCs w:val="24"/>
        </w:rPr>
        <w:t xml:space="preserve"> according to the circumstances of their stories, their personal characteristic, their deeds and above all success or failure of the intended rebellion, with the aim to detect within the nine biographies basic patterns of narratives concerning the rebelling subjects and their evaluation. </w:t>
      </w:r>
    </w:p>
    <w:p w:rsidR="00320839" w:rsidRDefault="00320839" w:rsidP="00452CF0">
      <w:pPr>
        <w:ind w:firstLine="284"/>
        <w:jc w:val="both"/>
        <w:rPr>
          <w:rFonts w:ascii="Times New Roman" w:hAnsi="Times New Roman" w:cs="Times New Roman"/>
          <w:b/>
          <w:sz w:val="28"/>
        </w:rPr>
      </w:pPr>
    </w:p>
    <w:p w:rsidR="00BC74E0" w:rsidRDefault="00BC74E0" w:rsidP="00320839">
      <w:pPr>
        <w:rPr>
          <w:rFonts w:ascii="Times New Roman" w:hAnsi="Times New Roman" w:cs="Times New Roman"/>
          <w:b/>
          <w:sz w:val="28"/>
          <w:szCs w:val="28"/>
          <w:lang w:val="en-US"/>
        </w:rPr>
      </w:pPr>
    </w:p>
    <w:p w:rsidR="00320839" w:rsidRPr="00633712" w:rsidRDefault="00320839" w:rsidP="00320839">
      <w:pPr>
        <w:rPr>
          <w:rFonts w:ascii="Times New Roman" w:hAnsi="Times New Roman" w:cs="Times New Roman"/>
          <w:sz w:val="28"/>
          <w:szCs w:val="28"/>
          <w:lang w:val="en-US"/>
        </w:rPr>
      </w:pPr>
      <w:r w:rsidRPr="00633712">
        <w:rPr>
          <w:rFonts w:ascii="Times New Roman" w:hAnsi="Times New Roman" w:cs="Times New Roman"/>
          <w:b/>
          <w:sz w:val="28"/>
          <w:szCs w:val="28"/>
          <w:lang w:val="en-US"/>
        </w:rPr>
        <w:t xml:space="preserve">Perception of Japan and the Japanese in </w:t>
      </w:r>
      <w:proofErr w:type="spellStart"/>
      <w:r w:rsidRPr="00633712">
        <w:rPr>
          <w:rFonts w:ascii="Times New Roman" w:hAnsi="Times New Roman" w:cs="Times New Roman"/>
          <w:b/>
          <w:sz w:val="28"/>
          <w:szCs w:val="28"/>
          <w:lang w:val="en-US"/>
        </w:rPr>
        <w:t>Sŏ</w:t>
      </w:r>
      <w:proofErr w:type="spellEnd"/>
      <w:r w:rsidRPr="00633712">
        <w:rPr>
          <w:rFonts w:ascii="Times New Roman" w:hAnsi="Times New Roman" w:cs="Times New Roman"/>
          <w:b/>
          <w:sz w:val="28"/>
          <w:szCs w:val="28"/>
          <w:lang w:val="en-US"/>
        </w:rPr>
        <w:t xml:space="preserve"> </w:t>
      </w:r>
      <w:proofErr w:type="spellStart"/>
      <w:r w:rsidRPr="00633712">
        <w:rPr>
          <w:rFonts w:ascii="Times New Roman" w:hAnsi="Times New Roman" w:cs="Times New Roman"/>
          <w:b/>
          <w:sz w:val="28"/>
          <w:szCs w:val="28"/>
          <w:lang w:val="en-US"/>
        </w:rPr>
        <w:t>Chae-p'il’s</w:t>
      </w:r>
      <w:proofErr w:type="spellEnd"/>
      <w:r w:rsidRPr="00633712">
        <w:rPr>
          <w:rFonts w:ascii="Times New Roman" w:hAnsi="Times New Roman" w:cs="Times New Roman"/>
          <w:b/>
          <w:sz w:val="28"/>
          <w:szCs w:val="28"/>
          <w:lang w:val="en-US"/>
        </w:rPr>
        <w:t xml:space="preserve"> work: Focused on selected events of the late 19th century</w:t>
      </w:r>
      <w:r w:rsidRPr="00633712">
        <w:rPr>
          <w:rFonts w:ascii="Times New Roman" w:hAnsi="Times New Roman" w:cs="Times New Roman"/>
          <w:sz w:val="28"/>
          <w:szCs w:val="28"/>
          <w:lang w:val="en-US"/>
        </w:rPr>
        <w:t xml:space="preserve"> </w:t>
      </w:r>
    </w:p>
    <w:p w:rsidR="00320839" w:rsidRPr="00633712" w:rsidRDefault="00320839" w:rsidP="00320839">
      <w:pPr>
        <w:spacing w:after="200"/>
        <w:rPr>
          <w:rFonts w:ascii="Times New Roman" w:eastAsia="Batang" w:hAnsi="Times New Roman" w:cs="Times New Roman"/>
          <w:b/>
          <w:sz w:val="28"/>
          <w:szCs w:val="28"/>
          <w:lang w:eastAsia="zh-CN"/>
        </w:rPr>
      </w:pPr>
      <w:proofErr w:type="spellStart"/>
      <w:r w:rsidRPr="00633712">
        <w:rPr>
          <w:rFonts w:ascii="Times New Roman" w:eastAsia="Batang" w:hAnsi="Times New Roman" w:cs="Times New Roman"/>
          <w:b/>
          <w:sz w:val="28"/>
          <w:szCs w:val="28"/>
          <w:lang w:eastAsia="zh-CN"/>
        </w:rPr>
        <w:t>Blanka</w:t>
      </w:r>
      <w:proofErr w:type="spellEnd"/>
      <w:r w:rsidRPr="00633712">
        <w:rPr>
          <w:rFonts w:ascii="Times New Roman" w:eastAsia="Batang" w:hAnsi="Times New Roman" w:cs="Times New Roman"/>
          <w:b/>
          <w:sz w:val="28"/>
          <w:szCs w:val="28"/>
          <w:lang w:eastAsia="zh-CN"/>
        </w:rPr>
        <w:t xml:space="preserve"> </w:t>
      </w:r>
      <w:proofErr w:type="spellStart"/>
      <w:r w:rsidRPr="00633712">
        <w:rPr>
          <w:rFonts w:ascii="Times New Roman" w:eastAsia="Batang" w:hAnsi="Times New Roman" w:cs="Times New Roman"/>
          <w:b/>
          <w:sz w:val="28"/>
          <w:szCs w:val="28"/>
          <w:lang w:eastAsia="zh-CN"/>
        </w:rPr>
        <w:t>Kašparová</w:t>
      </w:r>
      <w:proofErr w:type="spellEnd"/>
    </w:p>
    <w:p w:rsidR="00320839" w:rsidRPr="00633712" w:rsidRDefault="00320839" w:rsidP="00320839"/>
    <w:p w:rsidR="00320839" w:rsidRDefault="00320839" w:rsidP="00320839">
      <w:pPr>
        <w:adjustRightInd w:val="0"/>
        <w:ind w:firstLine="284"/>
        <w:rPr>
          <w:rFonts w:ascii="Times New Roman" w:hAnsi="Times New Roman" w:cs="Times New Roman"/>
          <w:sz w:val="24"/>
          <w:szCs w:val="24"/>
          <w:lang w:val="en-US"/>
        </w:rPr>
      </w:pPr>
      <w:proofErr w:type="spellStart"/>
      <w:proofErr w:type="gramStart"/>
      <w:r w:rsidRPr="00633712">
        <w:rPr>
          <w:rFonts w:ascii="Times New Roman" w:hAnsi="Times New Roman" w:cs="Times New Roman"/>
          <w:sz w:val="24"/>
          <w:szCs w:val="24"/>
          <w:lang w:val="en-US"/>
        </w:rPr>
        <w:t>Sŏ</w:t>
      </w:r>
      <w:proofErr w:type="spellEnd"/>
      <w:proofErr w:type="gramEnd"/>
      <w:r w:rsidRPr="00633712">
        <w:rPr>
          <w:rFonts w:ascii="Times New Roman" w:hAnsi="Times New Roman" w:cs="Times New Roman"/>
          <w:sz w:val="24"/>
          <w:szCs w:val="24"/>
          <w:lang w:val="en-US"/>
        </w:rPr>
        <w:t xml:space="preserve"> </w:t>
      </w:r>
      <w:proofErr w:type="spellStart"/>
      <w:r w:rsidRPr="00633712">
        <w:rPr>
          <w:rFonts w:ascii="Times New Roman" w:hAnsi="Times New Roman" w:cs="Times New Roman"/>
          <w:sz w:val="24"/>
          <w:szCs w:val="24"/>
          <w:lang w:val="en-US"/>
        </w:rPr>
        <w:t>Chae-p'il</w:t>
      </w:r>
      <w:proofErr w:type="spellEnd"/>
      <w:r w:rsidRPr="00633712">
        <w:rPr>
          <w:rFonts w:ascii="Times New Roman" w:hAnsi="Times New Roman" w:cs="Times New Roman"/>
          <w:sz w:val="24"/>
          <w:szCs w:val="24"/>
          <w:lang w:val="en-US"/>
        </w:rPr>
        <w:t xml:space="preserve"> (1864–1951, also known as Philip </w:t>
      </w:r>
      <w:proofErr w:type="spellStart"/>
      <w:r w:rsidRPr="00633712">
        <w:rPr>
          <w:rFonts w:ascii="Times New Roman" w:hAnsi="Times New Roman" w:cs="Times New Roman"/>
          <w:sz w:val="24"/>
          <w:szCs w:val="24"/>
          <w:lang w:val="en-US"/>
        </w:rPr>
        <w:t>Jaisohn</w:t>
      </w:r>
      <w:proofErr w:type="spellEnd"/>
      <w:r w:rsidRPr="00633712">
        <w:rPr>
          <w:rFonts w:ascii="Times New Roman" w:hAnsi="Times New Roman" w:cs="Times New Roman"/>
          <w:sz w:val="24"/>
          <w:szCs w:val="24"/>
          <w:lang w:val="en-US"/>
        </w:rPr>
        <w:t xml:space="preserve">) was one of the most significant figures during the period of the Korean Reform Movement in the late 19th century. As he was one of the few Koreans who personally experienced life in the West, it was natural that he wanted to apply his knowledge and experiences to his own country demonstrated by his attempts to modernize Korea in particular through the Independent newspaper and the Independence Club. In a similar fashion to many other Korean progressive reformists, his relationship with Japan and the Japanese holds an important position in his work. Therefore, this article aims to depict the way </w:t>
      </w:r>
      <w:proofErr w:type="spellStart"/>
      <w:proofErr w:type="gramStart"/>
      <w:r w:rsidRPr="00633712">
        <w:rPr>
          <w:rFonts w:ascii="Times New Roman" w:hAnsi="Times New Roman" w:cs="Times New Roman"/>
          <w:sz w:val="24"/>
          <w:szCs w:val="24"/>
          <w:lang w:val="en-US"/>
        </w:rPr>
        <w:t>Sŏ</w:t>
      </w:r>
      <w:proofErr w:type="spellEnd"/>
      <w:proofErr w:type="gramEnd"/>
      <w:r w:rsidRPr="00633712">
        <w:rPr>
          <w:rFonts w:ascii="Times New Roman" w:hAnsi="Times New Roman" w:cs="Times New Roman"/>
          <w:sz w:val="24"/>
          <w:szCs w:val="24"/>
          <w:lang w:val="en-US"/>
        </w:rPr>
        <w:t xml:space="preserve"> </w:t>
      </w:r>
      <w:proofErr w:type="spellStart"/>
      <w:r w:rsidRPr="00633712">
        <w:rPr>
          <w:rFonts w:ascii="Times New Roman" w:hAnsi="Times New Roman" w:cs="Times New Roman"/>
          <w:sz w:val="24"/>
          <w:szCs w:val="24"/>
          <w:lang w:val="en-US"/>
        </w:rPr>
        <w:t>Chae-p'il</w:t>
      </w:r>
      <w:proofErr w:type="spellEnd"/>
      <w:r w:rsidRPr="00633712">
        <w:rPr>
          <w:rFonts w:ascii="Times New Roman" w:hAnsi="Times New Roman" w:cs="Times New Roman"/>
          <w:sz w:val="24"/>
          <w:szCs w:val="24"/>
          <w:lang w:val="en-US"/>
        </w:rPr>
        <w:t xml:space="preserve"> perceived and evaluated selected key events in Korea that he personally witnessed and in which Japan played a lead role. Using </w:t>
      </w:r>
      <w:proofErr w:type="spellStart"/>
      <w:r w:rsidRPr="00633712">
        <w:rPr>
          <w:rFonts w:ascii="Times New Roman" w:hAnsi="Times New Roman" w:cs="Times New Roman"/>
          <w:sz w:val="24"/>
          <w:szCs w:val="24"/>
          <w:lang w:val="en-US"/>
        </w:rPr>
        <w:t>Sŏ</w:t>
      </w:r>
      <w:proofErr w:type="spellEnd"/>
      <w:r w:rsidRPr="00633712">
        <w:rPr>
          <w:rFonts w:ascii="Times New Roman" w:hAnsi="Times New Roman" w:cs="Times New Roman"/>
          <w:sz w:val="24"/>
          <w:szCs w:val="24"/>
          <w:lang w:val="en-US"/>
        </w:rPr>
        <w:t xml:space="preserve"> </w:t>
      </w:r>
      <w:proofErr w:type="spellStart"/>
      <w:r w:rsidRPr="00633712">
        <w:rPr>
          <w:rFonts w:ascii="Times New Roman" w:hAnsi="Times New Roman" w:cs="Times New Roman"/>
          <w:sz w:val="24"/>
          <w:szCs w:val="24"/>
          <w:lang w:val="en-US"/>
        </w:rPr>
        <w:t>Chae-p'il’s</w:t>
      </w:r>
      <w:proofErr w:type="spellEnd"/>
      <w:r w:rsidRPr="00633712">
        <w:rPr>
          <w:rFonts w:ascii="Times New Roman" w:hAnsi="Times New Roman" w:cs="Times New Roman"/>
          <w:sz w:val="24"/>
          <w:szCs w:val="24"/>
          <w:lang w:val="en-US"/>
        </w:rPr>
        <w:t xml:space="preserve"> treatises, essays and articles, this paper also attempts to analyses the necessary changes </w:t>
      </w:r>
      <w:proofErr w:type="spellStart"/>
      <w:r w:rsidRPr="00633712">
        <w:rPr>
          <w:rFonts w:ascii="Times New Roman" w:hAnsi="Times New Roman" w:cs="Times New Roman"/>
          <w:sz w:val="24"/>
          <w:szCs w:val="24"/>
          <w:lang w:val="en-US"/>
        </w:rPr>
        <w:t>Sŏ’s</w:t>
      </w:r>
      <w:proofErr w:type="spellEnd"/>
      <w:r w:rsidRPr="00633712">
        <w:rPr>
          <w:rFonts w:ascii="Times New Roman" w:hAnsi="Times New Roman" w:cs="Times New Roman"/>
          <w:sz w:val="24"/>
          <w:szCs w:val="24"/>
          <w:lang w:val="en-US"/>
        </w:rPr>
        <w:t xml:space="preserve"> relationship with Japan underwent further to the influence of these events</w:t>
      </w:r>
    </w:p>
    <w:p w:rsidR="000716D9" w:rsidRDefault="000716D9" w:rsidP="00320839">
      <w:pPr>
        <w:adjustRightInd w:val="0"/>
        <w:ind w:firstLine="284"/>
        <w:rPr>
          <w:rFonts w:ascii="Times New Roman" w:hAnsi="Times New Roman" w:cs="Times New Roman"/>
          <w:b/>
          <w:iCs/>
          <w:sz w:val="28"/>
          <w:szCs w:val="28"/>
          <w:lang w:val="en-US"/>
        </w:rPr>
      </w:pPr>
    </w:p>
    <w:p w:rsidR="000716D9" w:rsidRDefault="000716D9" w:rsidP="00320839">
      <w:pPr>
        <w:adjustRightInd w:val="0"/>
        <w:ind w:firstLine="284"/>
        <w:rPr>
          <w:rFonts w:ascii="Times New Roman" w:hAnsi="Times New Roman" w:cs="Times New Roman"/>
          <w:b/>
          <w:iCs/>
          <w:sz w:val="28"/>
          <w:szCs w:val="28"/>
          <w:lang w:val="en-US"/>
        </w:rPr>
      </w:pPr>
    </w:p>
    <w:p w:rsidR="00320839" w:rsidRPr="00406B9E" w:rsidRDefault="00320839" w:rsidP="00320839">
      <w:pPr>
        <w:adjustRightInd w:val="0"/>
        <w:ind w:firstLine="284"/>
        <w:rPr>
          <w:rFonts w:ascii="Times New Roman" w:eastAsia="Malgun Gothic" w:hAnsi="Times New Roman" w:cs="Times New Roman"/>
          <w:b/>
          <w:bCs/>
          <w:color w:val="FF0000"/>
          <w:sz w:val="28"/>
          <w:szCs w:val="28"/>
        </w:rPr>
      </w:pPr>
      <w:r w:rsidRPr="00406B9E">
        <w:rPr>
          <w:rFonts w:ascii="Times New Roman" w:hAnsi="Times New Roman" w:cs="Times New Roman"/>
          <w:b/>
          <w:iCs/>
          <w:sz w:val="28"/>
          <w:szCs w:val="28"/>
        </w:rPr>
        <w:lastRenderedPageBreak/>
        <w:t>The beginning of mod</w:t>
      </w:r>
      <w:r w:rsidR="00764A98">
        <w:rPr>
          <w:rFonts w:ascii="Times New Roman" w:hAnsi="Times New Roman" w:cs="Times New Roman"/>
          <w:b/>
          <w:iCs/>
          <w:sz w:val="28"/>
          <w:szCs w:val="28"/>
        </w:rPr>
        <w:t xml:space="preserve">ern postal services in late </w:t>
      </w:r>
      <w:proofErr w:type="spellStart"/>
      <w:r w:rsidR="00764A98">
        <w:rPr>
          <w:rFonts w:ascii="Times New Roman" w:hAnsi="Times New Roman" w:cs="Times New Roman"/>
          <w:b/>
          <w:iCs/>
          <w:sz w:val="28"/>
          <w:szCs w:val="28"/>
        </w:rPr>
        <w:t>Chosŏ</w:t>
      </w:r>
      <w:r w:rsidRPr="00406B9E">
        <w:rPr>
          <w:rFonts w:ascii="Times New Roman" w:hAnsi="Times New Roman" w:cs="Times New Roman"/>
          <w:b/>
          <w:iCs/>
          <w:sz w:val="28"/>
          <w:szCs w:val="28"/>
        </w:rPr>
        <w:t>n</w:t>
      </w:r>
      <w:proofErr w:type="spellEnd"/>
      <w:r w:rsidRPr="00406B9E">
        <w:rPr>
          <w:rFonts w:ascii="Times New Roman" w:hAnsi="Times New Roman" w:cs="Times New Roman"/>
          <w:b/>
          <w:iCs/>
          <w:sz w:val="28"/>
          <w:szCs w:val="28"/>
        </w:rPr>
        <w:t xml:space="preserve"> and its development throughout the enlightenment period</w:t>
      </w:r>
    </w:p>
    <w:p w:rsidR="00320839" w:rsidRPr="00406B9E" w:rsidRDefault="00320839" w:rsidP="00320839">
      <w:pPr>
        <w:adjustRightInd w:val="0"/>
        <w:ind w:firstLine="284"/>
        <w:rPr>
          <w:rFonts w:ascii="Times New Roman" w:eastAsia="Malgun Gothic" w:hAnsi="Times New Roman" w:cs="Times New Roman"/>
          <w:b/>
          <w:bCs/>
          <w:sz w:val="28"/>
          <w:szCs w:val="28"/>
        </w:rPr>
      </w:pPr>
      <w:proofErr w:type="spellStart"/>
      <w:r w:rsidRPr="00406B9E">
        <w:rPr>
          <w:rFonts w:ascii="Times New Roman" w:eastAsia="Malgun Gothic" w:hAnsi="Times New Roman" w:cs="Times New Roman"/>
          <w:b/>
          <w:bCs/>
          <w:sz w:val="28"/>
          <w:szCs w:val="28"/>
        </w:rPr>
        <w:t>Kateřina</w:t>
      </w:r>
      <w:proofErr w:type="spellEnd"/>
      <w:r w:rsidRPr="00406B9E">
        <w:rPr>
          <w:rFonts w:ascii="Times New Roman" w:eastAsia="Malgun Gothic" w:hAnsi="Times New Roman" w:cs="Times New Roman"/>
          <w:b/>
          <w:bCs/>
          <w:sz w:val="28"/>
          <w:szCs w:val="28"/>
        </w:rPr>
        <w:t xml:space="preserve"> </w:t>
      </w:r>
      <w:proofErr w:type="spellStart"/>
      <w:r w:rsidRPr="00406B9E">
        <w:rPr>
          <w:rFonts w:ascii="Times New Roman" w:eastAsia="Malgun Gothic" w:hAnsi="Times New Roman" w:cs="Times New Roman"/>
          <w:b/>
          <w:bCs/>
          <w:sz w:val="28"/>
          <w:szCs w:val="28"/>
        </w:rPr>
        <w:t>Kocinová</w:t>
      </w:r>
      <w:proofErr w:type="spellEnd"/>
    </w:p>
    <w:p w:rsidR="00320839" w:rsidRPr="00406B9E" w:rsidRDefault="00320839" w:rsidP="00320839">
      <w:pPr>
        <w:adjustRightInd w:val="0"/>
        <w:ind w:firstLine="284"/>
        <w:rPr>
          <w:rFonts w:ascii="Times New Roman" w:eastAsia="Malgun Gothic" w:hAnsi="Times New Roman" w:cs="Times New Roman"/>
          <w:sz w:val="24"/>
          <w:szCs w:val="24"/>
        </w:rPr>
      </w:pPr>
    </w:p>
    <w:p w:rsidR="00320839" w:rsidRPr="00406B9E" w:rsidRDefault="00320839" w:rsidP="00320839">
      <w:pPr>
        <w:adjustRightInd w:val="0"/>
        <w:ind w:firstLine="284"/>
        <w:rPr>
          <w:rFonts w:ascii="Times New Roman" w:eastAsia="Malgun Gothic" w:hAnsi="Times New Roman" w:cs="Times New Roman"/>
          <w:sz w:val="24"/>
          <w:szCs w:val="24"/>
        </w:rPr>
      </w:pPr>
      <w:proofErr w:type="gramStart"/>
      <w:r w:rsidRPr="00406B9E">
        <w:rPr>
          <w:rFonts w:ascii="Times New Roman" w:eastAsia="Malgun Gothic" w:hAnsi="Times New Roman" w:cs="Times New Roman"/>
          <w:sz w:val="24"/>
          <w:szCs w:val="24"/>
        </w:rPr>
        <w:t xml:space="preserve">Although the establishment of the very first Korean modern postal office dates back to 1884, due to a failed coup attempt known as the </w:t>
      </w:r>
      <w:proofErr w:type="spellStart"/>
      <w:r w:rsidRPr="00406B9E">
        <w:rPr>
          <w:rFonts w:ascii="Times New Roman" w:eastAsia="Malgun Gothic" w:hAnsi="Times New Roman" w:cs="Times New Roman"/>
          <w:i/>
          <w:sz w:val="24"/>
          <w:szCs w:val="24"/>
        </w:rPr>
        <w:t>kapsin</w:t>
      </w:r>
      <w:proofErr w:type="spellEnd"/>
      <w:r w:rsidRPr="00406B9E">
        <w:rPr>
          <w:rFonts w:ascii="Times New Roman" w:eastAsia="Malgun Gothic" w:hAnsi="Times New Roman" w:cs="Times New Roman"/>
          <w:sz w:val="24"/>
          <w:szCs w:val="24"/>
        </w:rPr>
        <w:t xml:space="preserve"> incident which took place during a banquet commemorating the opening of the new Postal Services Bureau, the services were suspended not even three weeks after they started and it wasn’t until 1895 that Korea’s own postal system was resumed.</w:t>
      </w:r>
      <w:proofErr w:type="gramEnd"/>
      <w:r w:rsidRPr="00406B9E">
        <w:rPr>
          <w:rFonts w:ascii="Times New Roman" w:eastAsia="Malgun Gothic" w:hAnsi="Times New Roman" w:cs="Times New Roman"/>
          <w:sz w:val="24"/>
          <w:szCs w:val="24"/>
        </w:rPr>
        <w:t xml:space="preserve"> From </w:t>
      </w:r>
      <w:proofErr w:type="gramStart"/>
      <w:r w:rsidRPr="00406B9E">
        <w:rPr>
          <w:rFonts w:ascii="Times New Roman" w:eastAsia="Malgun Gothic" w:hAnsi="Times New Roman" w:cs="Times New Roman"/>
          <w:sz w:val="24"/>
          <w:szCs w:val="24"/>
        </w:rPr>
        <w:t>1895</w:t>
      </w:r>
      <w:proofErr w:type="gramEnd"/>
      <w:r w:rsidRPr="00406B9E">
        <w:rPr>
          <w:rFonts w:ascii="Times New Roman" w:eastAsia="Malgun Gothic" w:hAnsi="Times New Roman" w:cs="Times New Roman"/>
          <w:sz w:val="24"/>
          <w:szCs w:val="24"/>
        </w:rPr>
        <w:t xml:space="preserve"> Korean postal services finally started to provide its services to everyone, including the commoners, which was definitely a novelty when compared to the old and no longer efficient means of communication, such as mounted couriers or beacons, which were used exclusively for official state and military matters. Although the</w:t>
      </w:r>
      <w:r w:rsidR="00764A98">
        <w:rPr>
          <w:rFonts w:ascii="Times New Roman" w:eastAsia="Malgun Gothic" w:hAnsi="Times New Roman" w:cs="Times New Roman"/>
          <w:sz w:val="24"/>
          <w:szCs w:val="24"/>
        </w:rPr>
        <w:t xml:space="preserve"> operation was limited to </w:t>
      </w:r>
      <w:proofErr w:type="spellStart"/>
      <w:r w:rsidR="00764A98">
        <w:rPr>
          <w:rFonts w:ascii="Times New Roman" w:eastAsia="Malgun Gothic" w:hAnsi="Times New Roman" w:cs="Times New Roman"/>
          <w:sz w:val="24"/>
          <w:szCs w:val="24"/>
        </w:rPr>
        <w:t>Hansŏng-Inchŏ</w:t>
      </w:r>
      <w:r w:rsidRPr="00406B9E">
        <w:rPr>
          <w:rFonts w:ascii="Times New Roman" w:eastAsia="Malgun Gothic" w:hAnsi="Times New Roman" w:cs="Times New Roman"/>
          <w:sz w:val="24"/>
          <w:szCs w:val="24"/>
        </w:rPr>
        <w:t>n</w:t>
      </w:r>
      <w:proofErr w:type="spellEnd"/>
      <w:r w:rsidRPr="00406B9E">
        <w:rPr>
          <w:rFonts w:ascii="Times New Roman" w:eastAsia="Malgun Gothic" w:hAnsi="Times New Roman" w:cs="Times New Roman"/>
          <w:sz w:val="24"/>
          <w:szCs w:val="24"/>
        </w:rPr>
        <w:t xml:space="preserve"> route at first, it </w:t>
      </w:r>
      <w:proofErr w:type="gramStart"/>
      <w:r w:rsidRPr="00406B9E">
        <w:rPr>
          <w:rFonts w:ascii="Times New Roman" w:eastAsia="Malgun Gothic" w:hAnsi="Times New Roman" w:cs="Times New Roman"/>
          <w:sz w:val="24"/>
          <w:szCs w:val="24"/>
        </w:rPr>
        <w:t>didn’t</w:t>
      </w:r>
      <w:proofErr w:type="gramEnd"/>
      <w:r w:rsidRPr="00406B9E">
        <w:rPr>
          <w:rFonts w:ascii="Times New Roman" w:eastAsia="Malgun Gothic" w:hAnsi="Times New Roman" w:cs="Times New Roman"/>
          <w:sz w:val="24"/>
          <w:szCs w:val="24"/>
        </w:rPr>
        <w:t xml:space="preserve"> take long for the new postal system to expand its services to other areas of the Korean peninsula. In </w:t>
      </w:r>
      <w:proofErr w:type="gramStart"/>
      <w:r w:rsidRPr="00406B9E">
        <w:rPr>
          <w:rFonts w:ascii="Times New Roman" w:eastAsia="Malgun Gothic" w:hAnsi="Times New Roman" w:cs="Times New Roman"/>
          <w:sz w:val="24"/>
          <w:szCs w:val="24"/>
        </w:rPr>
        <w:t>1900</w:t>
      </w:r>
      <w:proofErr w:type="gramEnd"/>
      <w:r w:rsidRPr="00406B9E">
        <w:rPr>
          <w:rFonts w:ascii="Times New Roman" w:eastAsia="Malgun Gothic" w:hAnsi="Times New Roman" w:cs="Times New Roman"/>
          <w:sz w:val="24"/>
          <w:szCs w:val="24"/>
        </w:rPr>
        <w:t xml:space="preserve"> Korean Empire eventually became a member of the Universal Postal Union and commenced the international postal services as well.</w:t>
      </w:r>
    </w:p>
    <w:p w:rsidR="00320839" w:rsidRPr="00406B9E" w:rsidRDefault="00320839" w:rsidP="00320839">
      <w:pPr>
        <w:adjustRightInd w:val="0"/>
        <w:ind w:firstLine="284"/>
        <w:rPr>
          <w:rFonts w:ascii="Times New Roman" w:eastAsia="Malgun Gothic" w:hAnsi="Times New Roman" w:cs="Times New Roman"/>
          <w:sz w:val="24"/>
          <w:szCs w:val="24"/>
        </w:rPr>
      </w:pPr>
      <w:proofErr w:type="gramStart"/>
      <w:r w:rsidRPr="00406B9E">
        <w:rPr>
          <w:rFonts w:ascii="Times New Roman" w:eastAsia="Malgun Gothic" w:hAnsi="Times New Roman" w:cs="Times New Roman"/>
          <w:sz w:val="24"/>
          <w:szCs w:val="24"/>
        </w:rPr>
        <w:t>This paper aims to provide a brief introduction to the topic of modernization of postal system in Korea at the end of 19</w:t>
      </w:r>
      <w:r w:rsidRPr="00406B9E">
        <w:rPr>
          <w:rFonts w:ascii="Times New Roman" w:eastAsia="Malgun Gothic" w:hAnsi="Times New Roman" w:cs="Times New Roman"/>
          <w:sz w:val="24"/>
          <w:szCs w:val="24"/>
          <w:vertAlign w:val="superscript"/>
        </w:rPr>
        <w:t>th</w:t>
      </w:r>
      <w:r w:rsidRPr="00406B9E">
        <w:rPr>
          <w:rFonts w:ascii="Times New Roman" w:eastAsia="Malgun Gothic" w:hAnsi="Times New Roman" w:cs="Times New Roman"/>
          <w:sz w:val="24"/>
          <w:szCs w:val="24"/>
        </w:rPr>
        <w:t xml:space="preserve"> and early 20</w:t>
      </w:r>
      <w:r w:rsidRPr="00406B9E">
        <w:rPr>
          <w:rFonts w:ascii="Times New Roman" w:eastAsia="Malgun Gothic" w:hAnsi="Times New Roman" w:cs="Times New Roman"/>
          <w:sz w:val="24"/>
          <w:szCs w:val="24"/>
          <w:vertAlign w:val="superscript"/>
        </w:rPr>
        <w:t>th</w:t>
      </w:r>
      <w:r w:rsidRPr="00406B9E">
        <w:rPr>
          <w:rFonts w:ascii="Times New Roman" w:eastAsia="Malgun Gothic" w:hAnsi="Times New Roman" w:cs="Times New Roman"/>
          <w:sz w:val="24"/>
          <w:szCs w:val="24"/>
        </w:rPr>
        <w:t xml:space="preserve"> century, focusing mainly on the period of </w:t>
      </w:r>
      <w:proofErr w:type="spellStart"/>
      <w:r w:rsidRPr="00406B9E">
        <w:rPr>
          <w:rFonts w:ascii="Times New Roman" w:eastAsia="Malgun Gothic" w:hAnsi="Times New Roman" w:cs="Times New Roman"/>
          <w:i/>
          <w:iCs/>
          <w:sz w:val="24"/>
          <w:szCs w:val="24"/>
        </w:rPr>
        <w:t>kabo</w:t>
      </w:r>
      <w:proofErr w:type="spellEnd"/>
      <w:r w:rsidRPr="00406B9E">
        <w:rPr>
          <w:rFonts w:ascii="Times New Roman" w:eastAsia="Malgun Gothic" w:hAnsi="Times New Roman" w:cs="Times New Roman"/>
          <w:sz w:val="24"/>
          <w:szCs w:val="24"/>
        </w:rPr>
        <w:t xml:space="preserve"> reforms (1894-1896) and Korean Empire (1897-1910) while presenting information on the development of postal services, related materials such as extant documents and its content, postal routes, rates and the means of mail transport while considering the historical background.</w:t>
      </w:r>
      <w:proofErr w:type="gramEnd"/>
    </w:p>
    <w:p w:rsidR="00320839" w:rsidRDefault="00320839" w:rsidP="00452CF0">
      <w:pPr>
        <w:ind w:firstLine="284"/>
        <w:jc w:val="both"/>
        <w:rPr>
          <w:rFonts w:ascii="Times New Roman" w:hAnsi="Times New Roman" w:cs="Times New Roman"/>
          <w:b/>
          <w:sz w:val="28"/>
        </w:rPr>
      </w:pPr>
    </w:p>
    <w:p w:rsidR="00320839" w:rsidRDefault="00320839" w:rsidP="00452CF0">
      <w:pPr>
        <w:ind w:firstLine="284"/>
        <w:jc w:val="both"/>
        <w:rPr>
          <w:rFonts w:ascii="Times New Roman" w:hAnsi="Times New Roman" w:cs="Times New Roman"/>
          <w:b/>
          <w:sz w:val="28"/>
          <w:lang w:val="en-US"/>
        </w:rPr>
      </w:pPr>
    </w:p>
    <w:p w:rsidR="00320839" w:rsidRDefault="00320839" w:rsidP="00452CF0">
      <w:pPr>
        <w:ind w:firstLine="284"/>
        <w:jc w:val="both"/>
        <w:rPr>
          <w:rFonts w:ascii="Times New Roman" w:hAnsi="Times New Roman" w:cs="Times New Roman"/>
          <w:b/>
          <w:sz w:val="28"/>
        </w:rPr>
      </w:pPr>
    </w:p>
    <w:p w:rsidR="00B733B5" w:rsidRPr="00406B9E" w:rsidRDefault="00B733B5" w:rsidP="00452CF0">
      <w:pPr>
        <w:ind w:firstLine="284"/>
        <w:jc w:val="both"/>
        <w:rPr>
          <w:rFonts w:ascii="Times New Roman" w:eastAsia="SimSun" w:hAnsi="Times New Roman" w:cs="Times New Roman"/>
          <w:b/>
          <w:sz w:val="28"/>
        </w:rPr>
      </w:pPr>
      <w:r w:rsidRPr="00406B9E">
        <w:rPr>
          <w:rFonts w:ascii="Times New Roman" w:hAnsi="Times New Roman" w:cs="Times New Roman"/>
          <w:b/>
          <w:sz w:val="28"/>
        </w:rPr>
        <w:t xml:space="preserve">Interpretations of Influences and Significance of </w:t>
      </w:r>
      <w:proofErr w:type="spellStart"/>
      <w:r w:rsidRPr="00406B9E">
        <w:rPr>
          <w:rFonts w:ascii="Times New Roman" w:hAnsi="Times New Roman" w:cs="Times New Roman"/>
          <w:b/>
          <w:sz w:val="28"/>
        </w:rPr>
        <w:t>Tonghak</w:t>
      </w:r>
      <w:proofErr w:type="spellEnd"/>
      <w:r w:rsidRPr="00406B9E">
        <w:rPr>
          <w:rFonts w:ascii="Times New Roman" w:hAnsi="Times New Roman" w:cs="Times New Roman"/>
          <w:b/>
          <w:sz w:val="28"/>
        </w:rPr>
        <w:t xml:space="preserve"> Peasant Movement an</w:t>
      </w:r>
      <w:r w:rsidR="00103E8F">
        <w:rPr>
          <w:rFonts w:ascii="Times New Roman" w:hAnsi="Times New Roman" w:cs="Times New Roman"/>
          <w:b/>
          <w:sz w:val="28"/>
        </w:rPr>
        <w:t>d its Comparison in ROK</w:t>
      </w:r>
      <w:r w:rsidRPr="00406B9E">
        <w:rPr>
          <w:rFonts w:ascii="Times New Roman" w:hAnsi="Times New Roman" w:cs="Times New Roman"/>
          <w:b/>
          <w:sz w:val="28"/>
        </w:rPr>
        <w:t xml:space="preserve"> History Textbooks from 20</w:t>
      </w:r>
      <w:r w:rsidRPr="00406B9E">
        <w:rPr>
          <w:rFonts w:ascii="Times New Roman" w:hAnsi="Times New Roman" w:cs="Times New Roman"/>
          <w:b/>
          <w:sz w:val="28"/>
          <w:vertAlign w:val="superscript"/>
        </w:rPr>
        <w:t>th</w:t>
      </w:r>
      <w:r w:rsidRPr="00406B9E">
        <w:rPr>
          <w:rFonts w:ascii="Times New Roman" w:hAnsi="Times New Roman" w:cs="Times New Roman"/>
          <w:b/>
          <w:sz w:val="28"/>
        </w:rPr>
        <w:t xml:space="preserve"> and 21</w:t>
      </w:r>
      <w:r w:rsidRPr="00406B9E">
        <w:rPr>
          <w:rFonts w:ascii="Times New Roman" w:hAnsi="Times New Roman" w:cs="Times New Roman"/>
          <w:b/>
          <w:sz w:val="28"/>
          <w:vertAlign w:val="superscript"/>
        </w:rPr>
        <w:t>st</w:t>
      </w:r>
      <w:r w:rsidRPr="00406B9E">
        <w:rPr>
          <w:rFonts w:ascii="Times New Roman" w:hAnsi="Times New Roman" w:cs="Times New Roman"/>
          <w:b/>
          <w:sz w:val="28"/>
        </w:rPr>
        <w:t xml:space="preserve"> C</w:t>
      </w:r>
      <w:r w:rsidRPr="00406B9E">
        <w:rPr>
          <w:rFonts w:ascii="Times New Roman" w:eastAsia="SimSun" w:hAnsi="Times New Roman" w:cs="Times New Roman"/>
          <w:b/>
          <w:sz w:val="28"/>
        </w:rPr>
        <w:t>entury</w:t>
      </w:r>
    </w:p>
    <w:p w:rsidR="00B733B5" w:rsidRPr="00406B9E" w:rsidRDefault="00B733B5" w:rsidP="00452CF0">
      <w:pPr>
        <w:ind w:firstLine="284"/>
        <w:jc w:val="both"/>
        <w:rPr>
          <w:rFonts w:ascii="Times New Roman" w:eastAsiaTheme="majorEastAsia" w:hAnsi="Times New Roman" w:cs="Times New Roman"/>
          <w:b/>
          <w:sz w:val="28"/>
        </w:rPr>
      </w:pPr>
      <w:proofErr w:type="spellStart"/>
      <w:r w:rsidRPr="00406B9E">
        <w:rPr>
          <w:rFonts w:ascii="Times New Roman" w:eastAsia="SimSun" w:hAnsi="Times New Roman" w:cs="Times New Roman"/>
          <w:b/>
          <w:sz w:val="28"/>
        </w:rPr>
        <w:t>Karolína</w:t>
      </w:r>
      <w:proofErr w:type="spellEnd"/>
      <w:r w:rsidRPr="00406B9E">
        <w:rPr>
          <w:rFonts w:ascii="Times New Roman" w:eastAsia="SimSun" w:hAnsi="Times New Roman" w:cs="Times New Roman"/>
          <w:b/>
          <w:sz w:val="28"/>
        </w:rPr>
        <w:t xml:space="preserve"> </w:t>
      </w:r>
      <w:proofErr w:type="spellStart"/>
      <w:r w:rsidRPr="00406B9E">
        <w:rPr>
          <w:rFonts w:ascii="Times New Roman" w:eastAsia="SimSun" w:hAnsi="Times New Roman" w:cs="Times New Roman"/>
          <w:b/>
          <w:sz w:val="28"/>
        </w:rPr>
        <w:t>Šamánková</w:t>
      </w:r>
      <w:proofErr w:type="spellEnd"/>
      <w:r w:rsidRPr="00406B9E">
        <w:rPr>
          <w:rFonts w:ascii="Times New Roman" w:eastAsia="SimSun" w:hAnsi="Times New Roman" w:cs="Times New Roman"/>
          <w:b/>
          <w:sz w:val="28"/>
        </w:rPr>
        <w:t xml:space="preserve"> </w:t>
      </w:r>
    </w:p>
    <w:p w:rsidR="003C70B5" w:rsidRPr="00406B9E" w:rsidRDefault="003C70B5" w:rsidP="00452CF0">
      <w:pPr>
        <w:ind w:firstLine="284"/>
        <w:jc w:val="both"/>
        <w:rPr>
          <w:rFonts w:ascii="Times New Roman" w:hAnsi="Times New Roman" w:cs="Times New Roman"/>
          <w:b/>
          <w:sz w:val="24"/>
          <w:szCs w:val="24"/>
        </w:rPr>
      </w:pPr>
    </w:p>
    <w:p w:rsidR="00B733B5" w:rsidRPr="00406B9E" w:rsidRDefault="00B733B5" w:rsidP="00452CF0">
      <w:pPr>
        <w:ind w:firstLine="284"/>
        <w:jc w:val="both"/>
        <w:rPr>
          <w:rFonts w:ascii="Times New Roman" w:hAnsi="Times New Roman" w:cs="Times New Roman"/>
          <w:sz w:val="24"/>
          <w:szCs w:val="24"/>
        </w:rPr>
      </w:pPr>
      <w:r w:rsidRPr="00406B9E">
        <w:rPr>
          <w:rFonts w:ascii="Times New Roman" w:hAnsi="Times New Roman" w:cs="Times New Roman"/>
          <w:sz w:val="24"/>
          <w:szCs w:val="24"/>
        </w:rPr>
        <w:t xml:space="preserve">This paper aims to introduce interpretations of the role and significance of </w:t>
      </w:r>
      <w:proofErr w:type="spellStart"/>
      <w:r w:rsidRPr="00406B9E">
        <w:rPr>
          <w:rFonts w:ascii="Times New Roman" w:hAnsi="Times New Roman" w:cs="Times New Roman"/>
          <w:sz w:val="24"/>
          <w:szCs w:val="24"/>
        </w:rPr>
        <w:t>Tonghak</w:t>
      </w:r>
      <w:proofErr w:type="spellEnd"/>
      <w:r w:rsidRPr="00406B9E">
        <w:rPr>
          <w:rFonts w:ascii="Times New Roman" w:hAnsi="Times New Roman" w:cs="Times New Roman"/>
          <w:sz w:val="24"/>
          <w:szCs w:val="24"/>
        </w:rPr>
        <w:t xml:space="preserve"> peasant movement and its influences on the events of late 19</w:t>
      </w:r>
      <w:r w:rsidRPr="00406B9E">
        <w:rPr>
          <w:rFonts w:ascii="Times New Roman" w:hAnsi="Times New Roman" w:cs="Times New Roman"/>
          <w:sz w:val="24"/>
          <w:szCs w:val="24"/>
          <w:vertAlign w:val="superscript"/>
        </w:rPr>
        <w:t>th</w:t>
      </w:r>
      <w:r w:rsidRPr="00406B9E">
        <w:rPr>
          <w:rFonts w:ascii="Times New Roman" w:hAnsi="Times New Roman" w:cs="Times New Roman"/>
          <w:sz w:val="24"/>
          <w:szCs w:val="24"/>
        </w:rPr>
        <w:t xml:space="preserve"> century according to ROK’s high school textbooks from 20</w:t>
      </w:r>
      <w:r w:rsidRPr="00406B9E">
        <w:rPr>
          <w:rFonts w:ascii="Times New Roman" w:hAnsi="Times New Roman" w:cs="Times New Roman"/>
          <w:sz w:val="24"/>
          <w:szCs w:val="24"/>
          <w:vertAlign w:val="superscript"/>
        </w:rPr>
        <w:t>th</w:t>
      </w:r>
      <w:r w:rsidRPr="00406B9E">
        <w:rPr>
          <w:rFonts w:ascii="Times New Roman" w:hAnsi="Times New Roman" w:cs="Times New Roman"/>
          <w:sz w:val="24"/>
          <w:szCs w:val="24"/>
        </w:rPr>
        <w:t xml:space="preserve"> and 21</w:t>
      </w:r>
      <w:r w:rsidRPr="00406B9E">
        <w:rPr>
          <w:rFonts w:ascii="Times New Roman" w:hAnsi="Times New Roman" w:cs="Times New Roman"/>
          <w:sz w:val="24"/>
          <w:szCs w:val="24"/>
          <w:vertAlign w:val="superscript"/>
        </w:rPr>
        <w:t>st</w:t>
      </w:r>
      <w:r w:rsidRPr="00406B9E">
        <w:rPr>
          <w:rFonts w:ascii="Times New Roman" w:hAnsi="Times New Roman" w:cs="Times New Roman"/>
          <w:sz w:val="24"/>
          <w:szCs w:val="24"/>
        </w:rPr>
        <w:t xml:space="preserve"> century. On the broader context of political and social conditions of Korean society and variety of changing trends of history writing, I am comparing history textbooks from era of newly established state (1950s-1960s), era of textbooks designated by the government (1970s-end of 1990s) and finally nowadays textbooks (comparison of late 1990s, early 2000s and 5 textbooks from 2014).  According to this division I am following the changes from </w:t>
      </w:r>
      <w:r w:rsidRPr="00406B9E">
        <w:rPr>
          <w:rFonts w:ascii="Times New Roman" w:hAnsi="Times New Roman" w:cs="Times New Roman"/>
          <w:sz w:val="24"/>
          <w:szCs w:val="24"/>
          <w:shd w:val="clear" w:color="auto" w:fill="FFFFFF"/>
        </w:rPr>
        <w:t>„</w:t>
      </w:r>
      <w:proofErr w:type="spellStart"/>
      <w:r w:rsidRPr="00406B9E">
        <w:rPr>
          <w:rFonts w:ascii="Times New Roman" w:hAnsi="Times New Roman" w:cs="Times New Roman"/>
          <w:sz w:val="24"/>
          <w:szCs w:val="24"/>
          <w:shd w:val="clear" w:color="auto" w:fill="FFFFFF"/>
        </w:rPr>
        <w:t>Tonghak</w:t>
      </w:r>
      <w:proofErr w:type="spellEnd"/>
      <w:r w:rsidRPr="00406B9E">
        <w:rPr>
          <w:rFonts w:ascii="Times New Roman" w:hAnsi="Times New Roman" w:cs="Times New Roman"/>
          <w:sz w:val="24"/>
          <w:szCs w:val="24"/>
          <w:shd w:val="clear" w:color="auto" w:fill="FFFFFF"/>
        </w:rPr>
        <w:t xml:space="preserve"> </w:t>
      </w:r>
      <w:r w:rsidRPr="00406B9E">
        <w:rPr>
          <w:rFonts w:ascii="Times New Roman" w:hAnsi="Times New Roman" w:cs="Times New Roman"/>
          <w:sz w:val="24"/>
          <w:szCs w:val="24"/>
        </w:rPr>
        <w:t>rebellion”</w:t>
      </w:r>
      <w:r w:rsidRPr="00406B9E">
        <w:rPr>
          <w:rFonts w:ascii="Times New Roman" w:hAnsi="Times New Roman" w:cs="Times New Roman"/>
          <w:sz w:val="24"/>
          <w:szCs w:val="24"/>
          <w:shd w:val="clear" w:color="auto" w:fill="FFFFFF"/>
        </w:rPr>
        <w:t xml:space="preserve"> (</w:t>
      </w:r>
      <w:proofErr w:type="spellStart"/>
      <w:r w:rsidRPr="00406B9E">
        <w:rPr>
          <w:rFonts w:ascii="Times New Roman" w:hAnsi="Times New Roman" w:cs="Times New Roman"/>
          <w:sz w:val="24"/>
          <w:szCs w:val="24"/>
          <w:shd w:val="clear" w:color="auto" w:fill="FFFFFF"/>
        </w:rPr>
        <w:t>Tonghak</w:t>
      </w:r>
      <w:proofErr w:type="spellEnd"/>
      <w:r w:rsidRPr="00406B9E">
        <w:rPr>
          <w:rFonts w:ascii="Times New Roman" w:hAnsi="Times New Roman" w:cs="Times New Roman"/>
          <w:sz w:val="24"/>
          <w:szCs w:val="24"/>
          <w:shd w:val="clear" w:color="auto" w:fill="FFFFFF"/>
        </w:rPr>
        <w:t xml:space="preserve"> nan, </w:t>
      </w:r>
      <w:r w:rsidRPr="00406B9E">
        <w:rPr>
          <w:rFonts w:ascii="Times New Roman" w:eastAsia="Batang" w:hAnsi="Times New Roman" w:cs="Times New Roman"/>
          <w:sz w:val="24"/>
          <w:szCs w:val="24"/>
        </w:rPr>
        <w:t>東學亂</w:t>
      </w:r>
      <w:r w:rsidRPr="00406B9E">
        <w:rPr>
          <w:rFonts w:ascii="Times New Roman" w:hAnsi="Times New Roman" w:cs="Times New Roman"/>
          <w:sz w:val="24"/>
          <w:szCs w:val="24"/>
          <w:shd w:val="clear" w:color="auto" w:fill="FFFFFF"/>
        </w:rPr>
        <w:t>), „</w:t>
      </w:r>
      <w:proofErr w:type="spellStart"/>
      <w:r w:rsidRPr="00406B9E">
        <w:rPr>
          <w:rFonts w:ascii="Times New Roman" w:hAnsi="Times New Roman" w:cs="Times New Roman"/>
          <w:sz w:val="24"/>
          <w:szCs w:val="24"/>
          <w:shd w:val="clear" w:color="auto" w:fill="FFFFFF"/>
        </w:rPr>
        <w:t>Tonghak</w:t>
      </w:r>
      <w:proofErr w:type="spellEnd"/>
      <w:r w:rsidRPr="00406B9E">
        <w:rPr>
          <w:rFonts w:ascii="Times New Roman" w:hAnsi="Times New Roman" w:cs="Times New Roman"/>
          <w:sz w:val="24"/>
          <w:szCs w:val="24"/>
          <w:shd w:val="clear" w:color="auto" w:fill="FFFFFF"/>
        </w:rPr>
        <w:t xml:space="preserve"> revolution“ (</w:t>
      </w:r>
      <w:proofErr w:type="spellStart"/>
      <w:r w:rsidRPr="00406B9E">
        <w:rPr>
          <w:rFonts w:ascii="Times New Roman" w:hAnsi="Times New Roman" w:cs="Times New Roman"/>
          <w:sz w:val="24"/>
          <w:szCs w:val="24"/>
          <w:shd w:val="clear" w:color="auto" w:fill="FFFFFF"/>
        </w:rPr>
        <w:t>Tonghak</w:t>
      </w:r>
      <w:proofErr w:type="spellEnd"/>
      <w:r w:rsidRPr="00406B9E">
        <w:rPr>
          <w:rFonts w:ascii="Times New Roman" w:hAnsi="Times New Roman" w:cs="Times New Roman"/>
          <w:sz w:val="24"/>
          <w:szCs w:val="24"/>
          <w:shd w:val="clear" w:color="auto" w:fill="FFFFFF"/>
        </w:rPr>
        <w:t xml:space="preserve"> </w:t>
      </w:r>
      <w:proofErr w:type="spellStart"/>
      <w:r w:rsidRPr="00406B9E">
        <w:rPr>
          <w:rFonts w:ascii="Times New Roman" w:hAnsi="Times New Roman" w:cs="Times New Roman"/>
          <w:sz w:val="24"/>
          <w:szCs w:val="24"/>
          <w:shd w:val="clear" w:color="auto" w:fill="FFFFFF"/>
        </w:rPr>
        <w:t>hyŏngmyŏng</w:t>
      </w:r>
      <w:proofErr w:type="spellEnd"/>
      <w:r w:rsidRPr="00406B9E">
        <w:rPr>
          <w:rFonts w:ascii="Times New Roman" w:hAnsi="Times New Roman" w:cs="Times New Roman"/>
          <w:sz w:val="24"/>
          <w:szCs w:val="24"/>
          <w:shd w:val="clear" w:color="auto" w:fill="FFFFFF"/>
        </w:rPr>
        <w:t xml:space="preserve">, </w:t>
      </w:r>
      <w:r w:rsidRPr="00406B9E">
        <w:rPr>
          <w:rFonts w:ascii="Times New Roman" w:eastAsia="Batang" w:hAnsi="Times New Roman" w:cs="Times New Roman"/>
          <w:sz w:val="24"/>
          <w:szCs w:val="24"/>
          <w:lang w:eastAsia="zh-Hans"/>
        </w:rPr>
        <w:t>東學革命</w:t>
      </w:r>
      <w:r w:rsidRPr="00406B9E">
        <w:rPr>
          <w:rFonts w:ascii="Times New Roman" w:hAnsi="Times New Roman" w:cs="Times New Roman"/>
          <w:sz w:val="24"/>
          <w:szCs w:val="24"/>
          <w:shd w:val="clear" w:color="auto" w:fill="FFFFFF"/>
        </w:rPr>
        <w:t>) or „</w:t>
      </w:r>
      <w:proofErr w:type="spellStart"/>
      <w:r w:rsidRPr="00406B9E">
        <w:rPr>
          <w:rFonts w:ascii="Times New Roman" w:hAnsi="Times New Roman" w:cs="Times New Roman"/>
          <w:sz w:val="24"/>
          <w:szCs w:val="24"/>
          <w:shd w:val="clear" w:color="auto" w:fill="FFFFFF"/>
        </w:rPr>
        <w:t>Tonghak</w:t>
      </w:r>
      <w:proofErr w:type="spellEnd"/>
      <w:r w:rsidRPr="00406B9E">
        <w:rPr>
          <w:rFonts w:ascii="Times New Roman" w:hAnsi="Times New Roman" w:cs="Times New Roman"/>
          <w:sz w:val="24"/>
          <w:szCs w:val="24"/>
          <w:shd w:val="clear" w:color="auto" w:fill="FFFFFF"/>
        </w:rPr>
        <w:t xml:space="preserve"> revolutionary movement“ (</w:t>
      </w:r>
      <w:proofErr w:type="spellStart"/>
      <w:r w:rsidRPr="00406B9E">
        <w:rPr>
          <w:rFonts w:ascii="Times New Roman" w:hAnsi="Times New Roman" w:cs="Times New Roman"/>
          <w:sz w:val="24"/>
          <w:szCs w:val="24"/>
          <w:shd w:val="clear" w:color="auto" w:fill="FFFFFF"/>
        </w:rPr>
        <w:t>Tonghak</w:t>
      </w:r>
      <w:proofErr w:type="spellEnd"/>
      <w:r w:rsidRPr="00406B9E">
        <w:rPr>
          <w:rFonts w:ascii="Times New Roman" w:hAnsi="Times New Roman" w:cs="Times New Roman"/>
          <w:sz w:val="24"/>
          <w:szCs w:val="24"/>
          <w:shd w:val="clear" w:color="auto" w:fill="FFFFFF"/>
        </w:rPr>
        <w:t xml:space="preserve"> </w:t>
      </w:r>
      <w:proofErr w:type="spellStart"/>
      <w:r w:rsidRPr="00406B9E">
        <w:rPr>
          <w:rFonts w:ascii="Times New Roman" w:hAnsi="Times New Roman" w:cs="Times New Roman"/>
          <w:sz w:val="24"/>
          <w:szCs w:val="24"/>
          <w:shd w:val="clear" w:color="auto" w:fill="FFFFFF"/>
        </w:rPr>
        <w:t>hyŏngmyŏngundong</w:t>
      </w:r>
      <w:proofErr w:type="spellEnd"/>
      <w:r w:rsidRPr="00406B9E">
        <w:rPr>
          <w:rFonts w:ascii="Times New Roman" w:hAnsi="Times New Roman" w:cs="Times New Roman"/>
          <w:sz w:val="24"/>
          <w:szCs w:val="24"/>
          <w:shd w:val="clear" w:color="auto" w:fill="FFFFFF"/>
        </w:rPr>
        <w:t xml:space="preserve">, </w:t>
      </w:r>
      <w:r w:rsidRPr="00406B9E">
        <w:rPr>
          <w:rFonts w:ascii="Times New Roman" w:eastAsia="Batang" w:hAnsi="Times New Roman" w:cs="Times New Roman"/>
          <w:sz w:val="24"/>
          <w:szCs w:val="24"/>
          <w:lang w:eastAsia="zh-Hans"/>
        </w:rPr>
        <w:t>東學革命運動</w:t>
      </w:r>
      <w:r w:rsidRPr="00406B9E">
        <w:rPr>
          <w:rFonts w:ascii="Times New Roman" w:eastAsia="SimSun" w:hAnsi="Times New Roman" w:cs="Times New Roman"/>
          <w:sz w:val="24"/>
          <w:szCs w:val="24"/>
          <w:lang w:eastAsia="zh-Hans"/>
        </w:rPr>
        <w:t xml:space="preserve">) to </w:t>
      </w:r>
      <w:r w:rsidRPr="00406B9E">
        <w:rPr>
          <w:rFonts w:ascii="Times New Roman" w:hAnsi="Times New Roman" w:cs="Times New Roman"/>
          <w:sz w:val="24"/>
          <w:szCs w:val="24"/>
          <w:shd w:val="clear" w:color="auto" w:fill="FFFFFF"/>
        </w:rPr>
        <w:t>“</w:t>
      </w:r>
      <w:proofErr w:type="spellStart"/>
      <w:r w:rsidRPr="00406B9E">
        <w:rPr>
          <w:rFonts w:ascii="Times New Roman" w:hAnsi="Times New Roman" w:cs="Times New Roman"/>
          <w:sz w:val="24"/>
          <w:szCs w:val="24"/>
          <w:shd w:val="clear" w:color="auto" w:fill="FFFFFF"/>
        </w:rPr>
        <w:t>Tonghak</w:t>
      </w:r>
      <w:proofErr w:type="spellEnd"/>
      <w:r w:rsidRPr="00406B9E">
        <w:rPr>
          <w:rFonts w:ascii="Times New Roman" w:hAnsi="Times New Roman" w:cs="Times New Roman"/>
          <w:sz w:val="24"/>
          <w:szCs w:val="24"/>
          <w:shd w:val="clear" w:color="auto" w:fill="FFFFFF"/>
        </w:rPr>
        <w:t xml:space="preserve"> peasant movement” (</w:t>
      </w:r>
      <w:proofErr w:type="spellStart"/>
      <w:r w:rsidRPr="00406B9E">
        <w:rPr>
          <w:rFonts w:ascii="Times New Roman" w:hAnsi="Times New Roman" w:cs="Times New Roman"/>
          <w:sz w:val="24"/>
          <w:szCs w:val="24"/>
          <w:shd w:val="clear" w:color="auto" w:fill="FFFFFF"/>
        </w:rPr>
        <w:t>Tonghak</w:t>
      </w:r>
      <w:proofErr w:type="spellEnd"/>
      <w:r w:rsidRPr="00406B9E">
        <w:rPr>
          <w:rFonts w:ascii="Times New Roman" w:hAnsi="Times New Roman" w:cs="Times New Roman"/>
          <w:sz w:val="24"/>
          <w:szCs w:val="24"/>
          <w:shd w:val="clear" w:color="auto" w:fill="FFFFFF"/>
        </w:rPr>
        <w:t xml:space="preserve"> </w:t>
      </w:r>
      <w:proofErr w:type="spellStart"/>
      <w:r w:rsidRPr="00406B9E">
        <w:rPr>
          <w:rFonts w:ascii="Times New Roman" w:hAnsi="Times New Roman" w:cs="Times New Roman"/>
          <w:sz w:val="24"/>
          <w:szCs w:val="24"/>
          <w:shd w:val="clear" w:color="auto" w:fill="FFFFFF"/>
        </w:rPr>
        <w:t>nongminundong</w:t>
      </w:r>
      <w:proofErr w:type="spellEnd"/>
      <w:r w:rsidRPr="00406B9E">
        <w:rPr>
          <w:rFonts w:ascii="Times New Roman" w:hAnsi="Times New Roman" w:cs="Times New Roman"/>
          <w:sz w:val="24"/>
          <w:szCs w:val="24"/>
          <w:shd w:val="clear" w:color="auto" w:fill="FFFFFF"/>
        </w:rPr>
        <w:t>,</w:t>
      </w:r>
      <w:r w:rsidRPr="00406B9E">
        <w:rPr>
          <w:rFonts w:ascii="Times New Roman" w:eastAsia="PMingLiU-ExtB" w:hAnsi="Times New Roman" w:cs="Times New Roman"/>
          <w:sz w:val="24"/>
          <w:szCs w:val="24"/>
          <w:lang w:eastAsia="zh-Hans"/>
        </w:rPr>
        <w:t xml:space="preserve"> </w:t>
      </w:r>
      <w:r w:rsidRPr="00406B9E">
        <w:rPr>
          <w:rFonts w:ascii="Times New Roman" w:eastAsia="Batang" w:hAnsi="Times New Roman" w:cs="Times New Roman"/>
          <w:sz w:val="24"/>
          <w:szCs w:val="24"/>
          <w:lang w:eastAsia="zh-Hans"/>
        </w:rPr>
        <w:t>東學農民運動</w:t>
      </w:r>
      <w:r w:rsidRPr="00406B9E">
        <w:rPr>
          <w:rFonts w:ascii="Times New Roman" w:hAnsi="Times New Roman" w:cs="Times New Roman"/>
          <w:sz w:val="24"/>
          <w:szCs w:val="24"/>
          <w:shd w:val="clear" w:color="auto" w:fill="FFFFFF"/>
        </w:rPr>
        <w:t>). The main aim of th</w:t>
      </w:r>
      <w:r w:rsidRPr="00406B9E">
        <w:rPr>
          <w:rFonts w:ascii="Times New Roman" w:eastAsia="SimSun" w:hAnsi="Times New Roman" w:cs="Times New Roman"/>
          <w:sz w:val="24"/>
          <w:szCs w:val="24"/>
          <w:shd w:val="clear" w:color="auto" w:fill="FFFFFF"/>
        </w:rPr>
        <w:t>is</w:t>
      </w:r>
      <w:r w:rsidRPr="00406B9E">
        <w:rPr>
          <w:rFonts w:ascii="Times New Roman" w:hAnsi="Times New Roman" w:cs="Times New Roman"/>
          <w:sz w:val="24"/>
          <w:szCs w:val="24"/>
          <w:shd w:val="clear" w:color="auto" w:fill="FFFFFF"/>
        </w:rPr>
        <w:t xml:space="preserve"> paper is to point out the differences in summaries of influence and significance of the movement, such as the influence on following </w:t>
      </w:r>
      <w:proofErr w:type="spellStart"/>
      <w:r w:rsidRPr="00406B9E">
        <w:rPr>
          <w:rFonts w:ascii="Times New Roman" w:hAnsi="Times New Roman" w:cs="Times New Roman"/>
          <w:sz w:val="24"/>
          <w:szCs w:val="24"/>
          <w:shd w:val="clear" w:color="auto" w:fill="FFFFFF"/>
        </w:rPr>
        <w:t>Kabo</w:t>
      </w:r>
      <w:proofErr w:type="spellEnd"/>
      <w:r w:rsidRPr="00406B9E">
        <w:rPr>
          <w:rFonts w:ascii="Times New Roman" w:hAnsi="Times New Roman" w:cs="Times New Roman"/>
          <w:sz w:val="24"/>
          <w:szCs w:val="24"/>
          <w:shd w:val="clear" w:color="auto" w:fill="FFFFFF"/>
        </w:rPr>
        <w:t xml:space="preserve"> reforms, fo</w:t>
      </w:r>
      <w:r w:rsidR="00406B9E" w:rsidRPr="00406B9E">
        <w:rPr>
          <w:rFonts w:ascii="Times New Roman" w:hAnsi="Times New Roman" w:cs="Times New Roman"/>
          <w:sz w:val="24"/>
          <w:szCs w:val="24"/>
          <w:shd w:val="clear" w:color="auto" w:fill="FFFFFF"/>
        </w:rPr>
        <w:t>rmation of the „righteous army“</w:t>
      </w:r>
      <w:r w:rsidR="000E052C">
        <w:rPr>
          <w:rFonts w:ascii="Times New Roman" w:hAnsi="Times New Roman" w:cs="Times New Roman"/>
          <w:sz w:val="24"/>
          <w:szCs w:val="24"/>
          <w:shd w:val="clear" w:color="auto" w:fill="FFFFFF"/>
        </w:rPr>
        <w:t xml:space="preserve"> </w:t>
      </w:r>
      <w:r w:rsidRPr="00406B9E">
        <w:rPr>
          <w:rFonts w:ascii="Times New Roman" w:hAnsi="Times New Roman" w:cs="Times New Roman"/>
          <w:sz w:val="24"/>
          <w:szCs w:val="24"/>
          <w:shd w:val="clear" w:color="auto" w:fill="FFFFFF"/>
        </w:rPr>
        <w:t xml:space="preserve">as a part of anti-Japanese resistance movement in the colonial era or the creation of opportunity to form new modern society and state. </w:t>
      </w:r>
    </w:p>
    <w:p w:rsidR="00341F21" w:rsidRPr="00406B9E" w:rsidRDefault="00341F21" w:rsidP="00452CF0">
      <w:pPr>
        <w:adjustRightInd w:val="0"/>
        <w:ind w:firstLine="284"/>
        <w:rPr>
          <w:rFonts w:ascii="Times New Roman" w:hAnsi="Times New Roman" w:cs="Times New Roman"/>
          <w:b/>
          <w:sz w:val="24"/>
          <w:szCs w:val="24"/>
          <w:highlight w:val="yellow"/>
        </w:rPr>
      </w:pPr>
    </w:p>
    <w:p w:rsidR="00362F6D" w:rsidRPr="00406B9E" w:rsidRDefault="00362F6D" w:rsidP="00452CF0">
      <w:pPr>
        <w:adjustRightInd w:val="0"/>
        <w:ind w:firstLine="284"/>
        <w:rPr>
          <w:rFonts w:ascii="Times New Roman" w:hAnsi="Times New Roman" w:cs="Times New Roman"/>
          <w:b/>
          <w:sz w:val="24"/>
          <w:szCs w:val="24"/>
          <w:highlight w:val="yellow"/>
        </w:rPr>
      </w:pPr>
    </w:p>
    <w:p w:rsidR="00DD6E27" w:rsidRPr="00406B9E" w:rsidRDefault="00DD6E27" w:rsidP="00452CF0">
      <w:pPr>
        <w:adjustRightInd w:val="0"/>
        <w:ind w:firstLine="284"/>
        <w:rPr>
          <w:rFonts w:ascii="Times New Roman" w:hAnsi="Times New Roman" w:cs="Times New Roman"/>
          <w:b/>
          <w:sz w:val="24"/>
          <w:szCs w:val="24"/>
        </w:rPr>
      </w:pPr>
    </w:p>
    <w:p w:rsidR="00452CF0" w:rsidRPr="00406B9E" w:rsidRDefault="00452CF0" w:rsidP="00452CF0">
      <w:pPr>
        <w:adjustRightInd w:val="0"/>
        <w:ind w:firstLine="284"/>
        <w:rPr>
          <w:rFonts w:ascii="Times New Roman" w:hAnsi="Times New Roman" w:cs="Times New Roman"/>
          <w:b/>
          <w:sz w:val="28"/>
          <w:szCs w:val="28"/>
        </w:rPr>
      </w:pPr>
    </w:p>
    <w:p w:rsidR="00452CF0" w:rsidRPr="00406B9E" w:rsidRDefault="00452CF0" w:rsidP="00452CF0">
      <w:pPr>
        <w:adjustRightInd w:val="0"/>
        <w:ind w:firstLine="284"/>
        <w:rPr>
          <w:rFonts w:ascii="Times New Roman" w:hAnsi="Times New Roman" w:cs="Times New Roman"/>
          <w:b/>
          <w:sz w:val="28"/>
          <w:szCs w:val="28"/>
        </w:rPr>
      </w:pPr>
    </w:p>
    <w:p w:rsidR="00633712" w:rsidRDefault="00633712" w:rsidP="00BC74E0">
      <w:pPr>
        <w:adjustRightInd w:val="0"/>
        <w:rPr>
          <w:rFonts w:ascii="Times New Roman" w:hAnsi="Times New Roman" w:cs="Times New Roman"/>
          <w:sz w:val="24"/>
          <w:szCs w:val="24"/>
          <w:lang w:val="en-US"/>
        </w:rPr>
      </w:pPr>
    </w:p>
    <w:p w:rsidR="00362F6D" w:rsidRPr="00406B9E" w:rsidRDefault="00362F6D" w:rsidP="00633712">
      <w:pPr>
        <w:adjustRightInd w:val="0"/>
        <w:ind w:firstLine="284"/>
        <w:rPr>
          <w:rFonts w:ascii="Times New Roman" w:hAnsi="Times New Roman" w:cs="Times New Roman"/>
          <w:b/>
          <w:sz w:val="28"/>
          <w:szCs w:val="28"/>
        </w:rPr>
      </w:pPr>
      <w:r w:rsidRPr="00406B9E">
        <w:rPr>
          <w:rFonts w:ascii="Times New Roman" w:hAnsi="Times New Roman" w:cs="Times New Roman"/>
          <w:b/>
          <w:sz w:val="28"/>
          <w:szCs w:val="28"/>
        </w:rPr>
        <w:t xml:space="preserve">Orthodox </w:t>
      </w:r>
      <w:proofErr w:type="gramStart"/>
      <w:r w:rsidRPr="00406B9E">
        <w:rPr>
          <w:rFonts w:ascii="Times New Roman" w:hAnsi="Times New Roman" w:cs="Times New Roman"/>
          <w:b/>
          <w:sz w:val="28"/>
          <w:szCs w:val="28"/>
        </w:rPr>
        <w:t>church</w:t>
      </w:r>
      <w:proofErr w:type="gramEnd"/>
      <w:r w:rsidRPr="00406B9E">
        <w:rPr>
          <w:rFonts w:ascii="Times New Roman" w:hAnsi="Times New Roman" w:cs="Times New Roman"/>
          <w:b/>
          <w:sz w:val="28"/>
          <w:szCs w:val="28"/>
        </w:rPr>
        <w:t xml:space="preserve"> in Korean society</w:t>
      </w:r>
    </w:p>
    <w:p w:rsidR="00374F65" w:rsidRPr="00406B9E" w:rsidRDefault="00374F65" w:rsidP="00452CF0">
      <w:pPr>
        <w:adjustRightInd w:val="0"/>
        <w:ind w:firstLine="284"/>
        <w:rPr>
          <w:rFonts w:ascii="Times New Roman" w:hAnsi="Times New Roman" w:cs="Times New Roman"/>
          <w:b/>
          <w:sz w:val="28"/>
          <w:szCs w:val="28"/>
        </w:rPr>
      </w:pPr>
      <w:r w:rsidRPr="00406B9E">
        <w:rPr>
          <w:rFonts w:ascii="Times New Roman" w:hAnsi="Times New Roman" w:cs="Times New Roman"/>
          <w:b/>
          <w:sz w:val="28"/>
          <w:szCs w:val="28"/>
        </w:rPr>
        <w:t xml:space="preserve">Marie </w:t>
      </w:r>
      <w:proofErr w:type="spellStart"/>
      <w:r w:rsidRPr="00406B9E">
        <w:rPr>
          <w:rFonts w:ascii="Times New Roman" w:hAnsi="Times New Roman" w:cs="Times New Roman"/>
          <w:b/>
          <w:sz w:val="28"/>
          <w:szCs w:val="28"/>
        </w:rPr>
        <w:t>Klepetková</w:t>
      </w:r>
      <w:proofErr w:type="spellEnd"/>
    </w:p>
    <w:p w:rsidR="00362F6D" w:rsidRPr="00406B9E" w:rsidRDefault="00362F6D" w:rsidP="00452CF0">
      <w:pPr>
        <w:pStyle w:val="Normlnweb"/>
        <w:adjustRightInd w:val="0"/>
        <w:spacing w:after="0" w:afterAutospacing="0"/>
        <w:ind w:firstLine="284"/>
        <w:rPr>
          <w:lang w:val="en-GB"/>
        </w:rPr>
      </w:pPr>
      <w:r w:rsidRPr="00406B9E">
        <w:rPr>
          <w:lang w:val="en-GB"/>
        </w:rPr>
        <w:t>A presentation will deal with a topic of the Orthodox Church history i</w:t>
      </w:r>
      <w:r w:rsidR="000E052C">
        <w:rPr>
          <w:lang w:val="en-GB"/>
        </w:rPr>
        <w:t>n the Korean Peninsula   and it</w:t>
      </w:r>
      <w:r w:rsidRPr="00406B9E">
        <w:rPr>
          <w:lang w:val="en-GB"/>
        </w:rPr>
        <w:t>s new approaches in modern Korean society</w:t>
      </w:r>
    </w:p>
    <w:p w:rsidR="00362F6D" w:rsidRPr="00406B9E" w:rsidRDefault="00362F6D" w:rsidP="00452CF0">
      <w:pPr>
        <w:pStyle w:val="Normlnweb"/>
        <w:adjustRightInd w:val="0"/>
        <w:spacing w:after="0" w:afterAutospacing="0"/>
        <w:ind w:firstLine="284"/>
        <w:rPr>
          <w:lang w:val="en-GB"/>
        </w:rPr>
      </w:pPr>
      <w:r w:rsidRPr="00406B9E">
        <w:rPr>
          <w:lang w:val="en-GB"/>
        </w:rPr>
        <w:t xml:space="preserve">116 years already passed from 17. 02 1900 when Korean Orthodox Church was established by serving the first orthodox liturgy which was conducted by Archimandrite </w:t>
      </w:r>
      <w:proofErr w:type="spellStart"/>
      <w:r w:rsidRPr="00406B9E">
        <w:rPr>
          <w:lang w:val="en-GB"/>
        </w:rPr>
        <w:t>Chrisanf</w:t>
      </w:r>
      <w:proofErr w:type="spellEnd"/>
      <w:r w:rsidRPr="00406B9E">
        <w:rPr>
          <w:lang w:val="en-GB"/>
        </w:rPr>
        <w:t xml:space="preserve"> during his mission in Korean Peninsula. Yet some points of orthodox mission history are not fully examined and explained, and there were not serious field researches hold on current situation of one of the </w:t>
      </w:r>
      <w:proofErr w:type="gramStart"/>
      <w:r w:rsidRPr="00406B9E">
        <w:rPr>
          <w:lang w:val="en-GB"/>
        </w:rPr>
        <w:t>6</w:t>
      </w:r>
      <w:proofErr w:type="gramEnd"/>
      <w:r w:rsidRPr="00406B9E">
        <w:rPr>
          <w:lang w:val="en-GB"/>
        </w:rPr>
        <w:t xml:space="preserve"> officially registered denominations in South Korea.</w:t>
      </w:r>
    </w:p>
    <w:p w:rsidR="00362F6D" w:rsidRPr="00406B9E" w:rsidRDefault="00362F6D" w:rsidP="00452CF0">
      <w:pPr>
        <w:pStyle w:val="Normlnweb"/>
        <w:adjustRightInd w:val="0"/>
        <w:spacing w:after="0" w:afterAutospacing="0"/>
        <w:ind w:firstLine="284"/>
        <w:rPr>
          <w:lang w:val="en-GB"/>
        </w:rPr>
      </w:pPr>
      <w:r w:rsidRPr="00406B9E">
        <w:rPr>
          <w:lang w:val="en-GB"/>
        </w:rPr>
        <w:t xml:space="preserve">As Russian researcher Tatiana </w:t>
      </w:r>
      <w:proofErr w:type="spellStart"/>
      <w:r w:rsidRPr="00406B9E">
        <w:rPr>
          <w:lang w:val="en-GB"/>
        </w:rPr>
        <w:t>Simbircova</w:t>
      </w:r>
      <w:proofErr w:type="spellEnd"/>
      <w:r w:rsidRPr="00406B9E">
        <w:rPr>
          <w:lang w:val="en-GB"/>
        </w:rPr>
        <w:t xml:space="preserve"> published her research and challenged the new generation of Korean studies students in her country to pay attention to this topic, there were some new works published and resources discovered, unfortunately not reviewed much by the West audience. </w:t>
      </w:r>
    </w:p>
    <w:p w:rsidR="00362F6D" w:rsidRPr="00406B9E" w:rsidRDefault="00362F6D" w:rsidP="00452CF0">
      <w:pPr>
        <w:pStyle w:val="Normlnweb"/>
        <w:adjustRightInd w:val="0"/>
        <w:spacing w:after="0" w:afterAutospacing="0"/>
        <w:ind w:firstLine="284"/>
        <w:rPr>
          <w:lang w:val="en-GB"/>
        </w:rPr>
      </w:pPr>
      <w:r w:rsidRPr="00406B9E">
        <w:rPr>
          <w:lang w:val="en-GB"/>
        </w:rPr>
        <w:t xml:space="preserve">In beginning of this presentation I will present briefly history of Orthodox Church in </w:t>
      </w:r>
      <w:r w:rsidR="00406B9E">
        <w:rPr>
          <w:lang w:val="en-GB"/>
        </w:rPr>
        <w:t>Korea, paying attention to expla</w:t>
      </w:r>
      <w:r w:rsidRPr="00406B9E">
        <w:rPr>
          <w:lang w:val="en-GB"/>
        </w:rPr>
        <w:t>nation confusing vocabulary and terms base</w:t>
      </w:r>
      <w:r w:rsidR="00406B9E">
        <w:rPr>
          <w:lang w:val="en-GB"/>
        </w:rPr>
        <w:t xml:space="preserve">d on Orthodox </w:t>
      </w:r>
      <w:proofErr w:type="gramStart"/>
      <w:r w:rsidR="00406B9E">
        <w:rPr>
          <w:lang w:val="en-GB"/>
        </w:rPr>
        <w:t>church</w:t>
      </w:r>
      <w:proofErr w:type="gramEnd"/>
      <w:r w:rsidR="00406B9E">
        <w:rPr>
          <w:lang w:val="en-GB"/>
        </w:rPr>
        <w:t xml:space="preserve"> law and it</w:t>
      </w:r>
      <w:r w:rsidRPr="00406B9E">
        <w:rPr>
          <w:lang w:val="en-GB"/>
        </w:rPr>
        <w:t xml:space="preserve">s specific theology. </w:t>
      </w:r>
      <w:proofErr w:type="gramStart"/>
      <w:r w:rsidRPr="00406B9E">
        <w:rPr>
          <w:lang w:val="en-GB"/>
        </w:rPr>
        <w:t>While going from early advantages and disadvantages in beginning of the mission, through period of Japanese occupation, and the current situation in both, North and South Korea the first main focus of this work is not only to point out facts, or notable resources and current works on each, but also inform the international audience about blind spots and some related questions, which should be solved in a future researches and the accurate field work.</w:t>
      </w:r>
      <w:proofErr w:type="gramEnd"/>
    </w:p>
    <w:p w:rsidR="00362F6D" w:rsidRPr="00406B9E" w:rsidRDefault="00362F6D" w:rsidP="00452CF0">
      <w:pPr>
        <w:pStyle w:val="Normlnweb"/>
        <w:adjustRightInd w:val="0"/>
        <w:spacing w:after="0" w:afterAutospacing="0"/>
        <w:ind w:firstLine="284"/>
        <w:rPr>
          <w:lang w:val="en-GB"/>
        </w:rPr>
      </w:pPr>
      <w:r w:rsidRPr="00406B9E">
        <w:rPr>
          <w:lang w:val="en-GB"/>
        </w:rPr>
        <w:t>Korean Orthodox Church in South Korea is very small, but continuously growing in numbers of priests and believers. Nowadays it has two monasteries and nine parishes, which sp</w:t>
      </w:r>
      <w:r w:rsidR="00406B9E">
        <w:rPr>
          <w:lang w:val="en-GB"/>
        </w:rPr>
        <w:t>iritual architecture, location </w:t>
      </w:r>
      <w:r w:rsidRPr="00406B9E">
        <w:rPr>
          <w:lang w:val="en-GB"/>
        </w:rPr>
        <w:t xml:space="preserve">and purpose I will describe and present in the second part of this work, based mostly on the personal </w:t>
      </w:r>
      <w:proofErr w:type="gramStart"/>
      <w:r w:rsidRPr="00406B9E">
        <w:rPr>
          <w:lang w:val="en-GB"/>
        </w:rPr>
        <w:t>field work</w:t>
      </w:r>
      <w:proofErr w:type="gramEnd"/>
      <w:r w:rsidRPr="00406B9E">
        <w:rPr>
          <w:lang w:val="en-GB"/>
        </w:rPr>
        <w:t xml:space="preserve"> and collecting data with a help of local Russian travellers.</w:t>
      </w:r>
    </w:p>
    <w:p w:rsidR="00452CF0" w:rsidRPr="00406B9E" w:rsidRDefault="00452CF0" w:rsidP="00452CF0">
      <w:pPr>
        <w:adjustRightInd w:val="0"/>
        <w:ind w:firstLine="284"/>
        <w:rPr>
          <w:rFonts w:ascii="Times New Roman" w:hAnsi="Times New Roman" w:cs="Times New Roman"/>
          <w:b/>
          <w:sz w:val="28"/>
          <w:szCs w:val="28"/>
        </w:rPr>
      </w:pPr>
    </w:p>
    <w:p w:rsidR="00DD6E27" w:rsidRPr="00406B9E" w:rsidRDefault="00DD6E27" w:rsidP="00452CF0">
      <w:pPr>
        <w:adjustRightInd w:val="0"/>
        <w:ind w:firstLine="284"/>
        <w:rPr>
          <w:rFonts w:ascii="Times New Roman" w:hAnsi="Times New Roman" w:cs="Times New Roman"/>
          <w:sz w:val="24"/>
          <w:szCs w:val="24"/>
        </w:rPr>
      </w:pPr>
    </w:p>
    <w:p w:rsidR="003C70B5" w:rsidRPr="00406B9E" w:rsidRDefault="003C70B5" w:rsidP="003C70B5">
      <w:pPr>
        <w:pStyle w:val="Standard"/>
        <w:rPr>
          <w:rFonts w:ascii="Times New Roman" w:hAnsi="Times New Roman"/>
          <w:b/>
          <w:bCs/>
          <w:sz w:val="28"/>
          <w:szCs w:val="28"/>
          <w:lang w:val="en-GB"/>
        </w:rPr>
      </w:pPr>
      <w:r w:rsidRPr="00406B9E">
        <w:rPr>
          <w:rFonts w:ascii="Times New Roman" w:hAnsi="Times New Roman"/>
          <w:b/>
          <w:bCs/>
          <w:sz w:val="28"/>
          <w:szCs w:val="28"/>
          <w:lang w:val="en-GB"/>
        </w:rPr>
        <w:t xml:space="preserve">Question of foundation and existence </w:t>
      </w:r>
      <w:r w:rsidR="000E052C">
        <w:rPr>
          <w:rFonts w:ascii="Times New Roman" w:hAnsi="Times New Roman"/>
          <w:b/>
          <w:bCs/>
          <w:sz w:val="28"/>
          <w:szCs w:val="28"/>
          <w:lang w:val="en-GB"/>
        </w:rPr>
        <w:t xml:space="preserve">of </w:t>
      </w:r>
      <w:proofErr w:type="spellStart"/>
      <w:r w:rsidRPr="00406B9E">
        <w:rPr>
          <w:rFonts w:ascii="Times New Roman" w:hAnsi="Times New Roman"/>
          <w:b/>
          <w:bCs/>
          <w:sz w:val="28"/>
          <w:szCs w:val="28"/>
          <w:lang w:val="en-GB"/>
        </w:rPr>
        <w:t>Chongryun</w:t>
      </w:r>
      <w:proofErr w:type="spellEnd"/>
      <w:r w:rsidRPr="00406B9E">
        <w:rPr>
          <w:rFonts w:ascii="Times New Roman" w:hAnsi="Times New Roman"/>
          <w:b/>
          <w:bCs/>
          <w:sz w:val="28"/>
          <w:szCs w:val="28"/>
          <w:lang w:val="en-GB"/>
        </w:rPr>
        <w:t xml:space="preserve"> in Japan</w:t>
      </w:r>
    </w:p>
    <w:p w:rsidR="003C70B5" w:rsidRPr="00406B9E" w:rsidRDefault="003C70B5" w:rsidP="003C70B5">
      <w:pPr>
        <w:adjustRightInd w:val="0"/>
        <w:rPr>
          <w:rFonts w:ascii="Times New Roman" w:hAnsi="Times New Roman" w:cs="Times New Roman"/>
          <w:b/>
          <w:sz w:val="28"/>
          <w:szCs w:val="28"/>
        </w:rPr>
      </w:pPr>
      <w:proofErr w:type="spellStart"/>
      <w:r w:rsidRPr="00406B9E">
        <w:rPr>
          <w:rFonts w:ascii="Times New Roman" w:hAnsi="Times New Roman" w:cs="Times New Roman"/>
          <w:b/>
          <w:sz w:val="28"/>
          <w:szCs w:val="28"/>
        </w:rPr>
        <w:t>Adéla</w:t>
      </w:r>
      <w:proofErr w:type="spellEnd"/>
      <w:r w:rsidRPr="00406B9E">
        <w:rPr>
          <w:rFonts w:ascii="Times New Roman" w:hAnsi="Times New Roman" w:cs="Times New Roman"/>
          <w:b/>
          <w:sz w:val="28"/>
          <w:szCs w:val="28"/>
        </w:rPr>
        <w:t xml:space="preserve"> </w:t>
      </w:r>
      <w:proofErr w:type="spellStart"/>
      <w:r w:rsidRPr="00406B9E">
        <w:rPr>
          <w:rFonts w:ascii="Times New Roman" w:hAnsi="Times New Roman" w:cs="Times New Roman"/>
          <w:b/>
          <w:sz w:val="28"/>
          <w:szCs w:val="28"/>
        </w:rPr>
        <w:t>Andrýsková</w:t>
      </w:r>
      <w:proofErr w:type="spellEnd"/>
    </w:p>
    <w:p w:rsidR="003C70B5" w:rsidRPr="00406B9E" w:rsidRDefault="003C70B5" w:rsidP="003C70B5">
      <w:pPr>
        <w:pStyle w:val="Standard"/>
        <w:rPr>
          <w:rFonts w:ascii="Times New Roman" w:hAnsi="Times New Roman"/>
          <w:lang w:val="en-GB"/>
        </w:rPr>
      </w:pPr>
    </w:p>
    <w:p w:rsidR="003C70B5" w:rsidRPr="00406B9E" w:rsidRDefault="003C70B5" w:rsidP="003C70B5">
      <w:pPr>
        <w:pStyle w:val="Standard"/>
        <w:rPr>
          <w:rFonts w:ascii="Times New Roman" w:hAnsi="Times New Roman"/>
          <w:lang w:val="en-GB"/>
        </w:rPr>
      </w:pPr>
    </w:p>
    <w:p w:rsidR="00BC74E0" w:rsidRPr="009D5AC8" w:rsidRDefault="00BC74E0" w:rsidP="00BC74E0">
      <w:pPr>
        <w:pStyle w:val="Standard"/>
        <w:rPr>
          <w:rFonts w:ascii="Times New Roman" w:hAnsi="Times New Roman" w:cs="Times New Roman"/>
        </w:rPr>
      </w:pPr>
      <w:r>
        <w:rPr>
          <w:rFonts w:ascii="Times New Roman" w:hAnsi="Times New Roman" w:cs="Times New Roman"/>
        </w:rPr>
        <w:t>The theme of my paper is centered about the question h</w:t>
      </w:r>
      <w:r w:rsidRPr="009D5AC8">
        <w:rPr>
          <w:rFonts w:ascii="Times New Roman" w:hAnsi="Times New Roman" w:cs="Times New Roman"/>
        </w:rPr>
        <w:t xml:space="preserve">ow is </w:t>
      </w:r>
      <w:r>
        <w:rPr>
          <w:rFonts w:ascii="Times New Roman" w:hAnsi="Times New Roman" w:cs="Times New Roman"/>
        </w:rPr>
        <w:t xml:space="preserve">it </w:t>
      </w:r>
      <w:r w:rsidRPr="009D5AC8">
        <w:rPr>
          <w:rFonts w:ascii="Times New Roman" w:hAnsi="Times New Roman" w:cs="Times New Roman"/>
        </w:rPr>
        <w:t xml:space="preserve">possible that in democratic political system of Japan could be established and could operate an organization which stands up for the North Korean regime </w:t>
      </w:r>
      <w:r>
        <w:rPr>
          <w:rFonts w:ascii="Times New Roman" w:hAnsi="Times New Roman" w:cs="Times New Roman"/>
        </w:rPr>
        <w:t xml:space="preserve">openly till now? The first part of my presentation tries </w:t>
      </w:r>
      <w:proofErr w:type="gramStart"/>
      <w:r>
        <w:rPr>
          <w:rFonts w:ascii="Times New Roman" w:hAnsi="Times New Roman" w:cs="Times New Roman"/>
        </w:rPr>
        <w:t xml:space="preserve">to </w:t>
      </w:r>
      <w:r w:rsidRPr="009D5AC8">
        <w:rPr>
          <w:rFonts w:ascii="Times New Roman" w:hAnsi="Times New Roman" w:cs="Times New Roman"/>
        </w:rPr>
        <w:t>brief</w:t>
      </w:r>
      <w:r>
        <w:rPr>
          <w:rFonts w:ascii="Times New Roman" w:hAnsi="Times New Roman" w:cs="Times New Roman"/>
        </w:rPr>
        <w:t>ly</w:t>
      </w:r>
      <w:r w:rsidRPr="009D5AC8">
        <w:rPr>
          <w:rFonts w:ascii="Times New Roman" w:hAnsi="Times New Roman" w:cs="Times New Roman"/>
        </w:rPr>
        <w:t xml:space="preserve"> introduc</w:t>
      </w:r>
      <w:r>
        <w:rPr>
          <w:rFonts w:ascii="Times New Roman" w:hAnsi="Times New Roman" w:cs="Times New Roman"/>
        </w:rPr>
        <w:t>e</w:t>
      </w:r>
      <w:proofErr w:type="gramEnd"/>
      <w:r w:rsidRPr="009D5AC8">
        <w:rPr>
          <w:rFonts w:ascii="Times New Roman" w:hAnsi="Times New Roman" w:cs="Times New Roman"/>
        </w:rPr>
        <w:t xml:space="preserve"> the </w:t>
      </w:r>
      <w:proofErr w:type="spellStart"/>
      <w:r>
        <w:rPr>
          <w:rFonts w:ascii="Times New Roman" w:hAnsi="Times New Roman" w:cs="Times New Roman"/>
        </w:rPr>
        <w:t>Chongryun</w:t>
      </w:r>
      <w:proofErr w:type="spellEnd"/>
      <w:r>
        <w:rPr>
          <w:rFonts w:ascii="Times New Roman" w:hAnsi="Times New Roman" w:cs="Times New Roman"/>
        </w:rPr>
        <w:t xml:space="preserve"> </w:t>
      </w:r>
      <w:r w:rsidRPr="009D5AC8">
        <w:rPr>
          <w:rFonts w:ascii="Times New Roman" w:hAnsi="Times New Roman" w:cs="Times New Roman"/>
        </w:rPr>
        <w:t xml:space="preserve">organization. Following section provides information about </w:t>
      </w:r>
      <w:r>
        <w:rPr>
          <w:rFonts w:ascii="Times New Roman" w:hAnsi="Times New Roman" w:cs="Times New Roman"/>
        </w:rPr>
        <w:t xml:space="preserve">its </w:t>
      </w:r>
      <w:r w:rsidRPr="009D5AC8">
        <w:rPr>
          <w:rFonts w:ascii="Times New Roman" w:hAnsi="Times New Roman" w:cs="Times New Roman"/>
        </w:rPr>
        <w:t>formation</w:t>
      </w:r>
      <w:r>
        <w:rPr>
          <w:rFonts w:ascii="Times New Roman" w:hAnsi="Times New Roman" w:cs="Times New Roman"/>
        </w:rPr>
        <w:t xml:space="preserve"> </w:t>
      </w:r>
      <w:r w:rsidRPr="009D5AC8">
        <w:rPr>
          <w:rFonts w:ascii="Times New Roman" w:hAnsi="Times New Roman" w:cs="Times New Roman"/>
        </w:rPr>
        <w:t xml:space="preserve">and conditions back then, which helped organization obtain approval for its existence and operating. Next is problem of popularity of </w:t>
      </w:r>
      <w:proofErr w:type="spellStart"/>
      <w:r w:rsidRPr="009D5AC8">
        <w:rPr>
          <w:rFonts w:ascii="Times New Roman" w:hAnsi="Times New Roman" w:cs="Times New Roman"/>
        </w:rPr>
        <w:t>Chongryun</w:t>
      </w:r>
      <w:proofErr w:type="spellEnd"/>
      <w:r w:rsidRPr="009D5AC8">
        <w:rPr>
          <w:rFonts w:ascii="Times New Roman" w:hAnsi="Times New Roman" w:cs="Times New Roman"/>
        </w:rPr>
        <w:t xml:space="preserve"> among Korean residents in Japan and factors thanks to which it was able to maintain such a high number of member</w:t>
      </w:r>
      <w:r>
        <w:rPr>
          <w:rFonts w:ascii="Times New Roman" w:hAnsi="Times New Roman" w:cs="Times New Roman"/>
        </w:rPr>
        <w:t>s. The paper</w:t>
      </w:r>
      <w:r w:rsidRPr="009D5AC8">
        <w:rPr>
          <w:rFonts w:ascii="Times New Roman" w:hAnsi="Times New Roman" w:cs="Times New Roman"/>
        </w:rPr>
        <w:t xml:space="preserve"> also points on the close connection between the organization and North Korea and how the ties between them </w:t>
      </w:r>
      <w:proofErr w:type="gramStart"/>
      <w:r w:rsidRPr="009D5AC8">
        <w:rPr>
          <w:rFonts w:ascii="Times New Roman" w:hAnsi="Times New Roman" w:cs="Times New Roman"/>
        </w:rPr>
        <w:t>were built up</w:t>
      </w:r>
      <w:proofErr w:type="gramEnd"/>
      <w:r w:rsidRPr="009D5AC8">
        <w:rPr>
          <w:rFonts w:ascii="Times New Roman" w:hAnsi="Times New Roman" w:cs="Times New Roman"/>
        </w:rPr>
        <w:t xml:space="preserve"> and growing even stronger. </w:t>
      </w:r>
      <w:proofErr w:type="gramStart"/>
      <w:r w:rsidRPr="009D5AC8">
        <w:rPr>
          <w:rFonts w:ascii="Times New Roman" w:hAnsi="Times New Roman" w:cs="Times New Roman"/>
        </w:rPr>
        <w:t>But</w:t>
      </w:r>
      <w:proofErr w:type="gramEnd"/>
      <w:r w:rsidRPr="009D5AC8">
        <w:rPr>
          <w:rFonts w:ascii="Times New Roman" w:hAnsi="Times New Roman" w:cs="Times New Roman"/>
        </w:rPr>
        <w:t xml:space="preserve"> there is a question</w:t>
      </w:r>
      <w:r>
        <w:rPr>
          <w:rFonts w:ascii="Times New Roman" w:hAnsi="Times New Roman" w:cs="Times New Roman"/>
        </w:rPr>
        <w:t xml:space="preserve"> as </w:t>
      </w:r>
      <w:r>
        <w:rPr>
          <w:rFonts w:ascii="Times New Roman" w:hAnsi="Times New Roman" w:cs="Times New Roman"/>
        </w:rPr>
        <w:lastRenderedPageBreak/>
        <w:t>well</w:t>
      </w:r>
      <w:r w:rsidRPr="009D5AC8">
        <w:rPr>
          <w:rFonts w:ascii="Times New Roman" w:hAnsi="Times New Roman" w:cs="Times New Roman"/>
        </w:rPr>
        <w:t xml:space="preserve">. Even though </w:t>
      </w:r>
      <w:proofErr w:type="spellStart"/>
      <w:r w:rsidRPr="009D5AC8">
        <w:rPr>
          <w:rFonts w:ascii="Times New Roman" w:hAnsi="Times New Roman" w:cs="Times New Roman"/>
        </w:rPr>
        <w:t>Chongryun</w:t>
      </w:r>
      <w:proofErr w:type="spellEnd"/>
      <w:r w:rsidRPr="009D5AC8">
        <w:rPr>
          <w:rFonts w:ascii="Times New Roman" w:hAnsi="Times New Roman" w:cs="Times New Roman"/>
        </w:rPr>
        <w:t xml:space="preserve"> proclaims to be organization of North Korean </w:t>
      </w:r>
      <w:r w:rsidRPr="00BC74E0">
        <w:rPr>
          <w:rFonts w:ascii="Times New Roman" w:hAnsi="Times New Roman" w:cs="Times New Roman"/>
        </w:rPr>
        <w:t>nationals</w:t>
      </w:r>
      <w:r w:rsidRPr="009D5AC8">
        <w:rPr>
          <w:rFonts w:ascii="Times New Roman" w:hAnsi="Times New Roman" w:cs="Times New Roman"/>
        </w:rPr>
        <w:t xml:space="preserve"> in Japan, can we really call its members North </w:t>
      </w:r>
      <w:proofErr w:type="gramStart"/>
      <w:r w:rsidRPr="009D5AC8">
        <w:rPr>
          <w:rFonts w:ascii="Times New Roman" w:hAnsi="Times New Roman" w:cs="Times New Roman"/>
        </w:rPr>
        <w:t>Koreans?</w:t>
      </w:r>
      <w:proofErr w:type="gramEnd"/>
      <w:r w:rsidRPr="009D5AC8">
        <w:rPr>
          <w:rFonts w:ascii="Times New Roman" w:hAnsi="Times New Roman" w:cs="Times New Roman"/>
        </w:rPr>
        <w:t xml:space="preserve"> The following information shows that situation is not as clear as it would seem to be.</w:t>
      </w:r>
    </w:p>
    <w:p w:rsidR="00362F6D" w:rsidRPr="00406B9E" w:rsidRDefault="00362F6D" w:rsidP="00452CF0">
      <w:pPr>
        <w:adjustRightInd w:val="0"/>
        <w:ind w:firstLine="284"/>
        <w:rPr>
          <w:rFonts w:ascii="Times New Roman" w:hAnsi="Times New Roman" w:cs="Times New Roman"/>
          <w:color w:val="FF0000"/>
          <w:sz w:val="24"/>
          <w:szCs w:val="24"/>
        </w:rPr>
      </w:pPr>
    </w:p>
    <w:p w:rsidR="00870961" w:rsidRPr="00406B9E" w:rsidRDefault="00870961" w:rsidP="00320839">
      <w:pPr>
        <w:spacing w:after="200"/>
        <w:rPr>
          <w:rFonts w:ascii="Times New Roman" w:eastAsia="Batang" w:hAnsi="Times New Roman" w:cs="Times New Roman"/>
          <w:b/>
          <w:sz w:val="24"/>
          <w:lang w:eastAsia="zh-CN"/>
        </w:rPr>
      </w:pPr>
    </w:p>
    <w:p w:rsidR="001655FF" w:rsidRPr="00406B9E" w:rsidRDefault="001655FF" w:rsidP="001655FF">
      <w:pPr>
        <w:adjustRightInd w:val="0"/>
        <w:ind w:firstLine="284"/>
        <w:rPr>
          <w:rFonts w:ascii="Times New Roman" w:hAnsi="Times New Roman" w:cs="Times New Roman"/>
          <w:b/>
          <w:sz w:val="28"/>
          <w:szCs w:val="28"/>
        </w:rPr>
      </w:pPr>
      <w:proofErr w:type="gramStart"/>
      <w:r w:rsidRPr="00406B9E">
        <w:rPr>
          <w:rFonts w:ascii="Times New Roman" w:hAnsi="Times New Roman" w:cs="Times New Roman"/>
          <w:b/>
          <w:sz w:val="28"/>
          <w:szCs w:val="28"/>
        </w:rPr>
        <w:t>Keyword valence in Czech ideological texts of 50s.</w:t>
      </w:r>
      <w:proofErr w:type="gramEnd"/>
      <w:r w:rsidRPr="00406B9E">
        <w:rPr>
          <w:rFonts w:ascii="Times New Roman" w:hAnsi="Times New Roman" w:cs="Times New Roman"/>
          <w:b/>
          <w:sz w:val="28"/>
          <w:szCs w:val="28"/>
        </w:rPr>
        <w:t xml:space="preserve"> Korean </w:t>
      </w:r>
      <w:proofErr w:type="gramStart"/>
      <w:r w:rsidRPr="00406B9E">
        <w:rPr>
          <w:rFonts w:ascii="Times New Roman" w:hAnsi="Times New Roman" w:cs="Times New Roman"/>
          <w:b/>
          <w:sz w:val="28"/>
          <w:szCs w:val="28"/>
        </w:rPr>
        <w:t>war</w:t>
      </w:r>
      <w:proofErr w:type="gramEnd"/>
      <w:r w:rsidRPr="00406B9E">
        <w:rPr>
          <w:rFonts w:ascii="Times New Roman" w:hAnsi="Times New Roman" w:cs="Times New Roman"/>
          <w:b/>
          <w:sz w:val="28"/>
          <w:szCs w:val="28"/>
        </w:rPr>
        <w:t xml:space="preserve"> in eyes of ideology</w:t>
      </w:r>
    </w:p>
    <w:p w:rsidR="001655FF" w:rsidRPr="00406B9E" w:rsidRDefault="001655FF" w:rsidP="001655FF">
      <w:pPr>
        <w:adjustRightInd w:val="0"/>
        <w:ind w:firstLine="284"/>
        <w:rPr>
          <w:rFonts w:ascii="Times New Roman" w:hAnsi="Times New Roman" w:cs="Times New Roman"/>
          <w:b/>
          <w:sz w:val="28"/>
          <w:szCs w:val="28"/>
        </w:rPr>
      </w:pPr>
      <w:proofErr w:type="spellStart"/>
      <w:r w:rsidRPr="00406B9E">
        <w:rPr>
          <w:rFonts w:ascii="Times New Roman" w:hAnsi="Times New Roman" w:cs="Times New Roman"/>
          <w:b/>
          <w:sz w:val="28"/>
          <w:szCs w:val="28"/>
        </w:rPr>
        <w:t>Matěj</w:t>
      </w:r>
      <w:proofErr w:type="spellEnd"/>
      <w:r w:rsidRPr="00406B9E">
        <w:rPr>
          <w:rFonts w:ascii="Times New Roman" w:hAnsi="Times New Roman" w:cs="Times New Roman"/>
          <w:b/>
          <w:sz w:val="28"/>
          <w:szCs w:val="28"/>
        </w:rPr>
        <w:t xml:space="preserve"> </w:t>
      </w:r>
      <w:proofErr w:type="spellStart"/>
      <w:r w:rsidRPr="00406B9E">
        <w:rPr>
          <w:rFonts w:ascii="Times New Roman" w:hAnsi="Times New Roman" w:cs="Times New Roman"/>
          <w:b/>
          <w:sz w:val="28"/>
          <w:szCs w:val="28"/>
        </w:rPr>
        <w:t>Valošek</w:t>
      </w:r>
      <w:proofErr w:type="spellEnd"/>
    </w:p>
    <w:p w:rsidR="001655FF" w:rsidRPr="00406B9E" w:rsidRDefault="001655FF" w:rsidP="001655FF">
      <w:pPr>
        <w:pStyle w:val="Normlnweb"/>
        <w:adjustRightInd w:val="0"/>
        <w:ind w:firstLine="284"/>
        <w:rPr>
          <w:lang w:val="en-GB"/>
        </w:rPr>
      </w:pPr>
      <w:r w:rsidRPr="00406B9E">
        <w:rPr>
          <w:lang w:val="en-GB"/>
        </w:rPr>
        <w:t>T</w:t>
      </w:r>
      <w:r>
        <w:rPr>
          <w:lang w:val="en-GB"/>
        </w:rPr>
        <w:t>he present paper tries to analys</w:t>
      </w:r>
      <w:r w:rsidRPr="00406B9E">
        <w:rPr>
          <w:lang w:val="en-GB"/>
        </w:rPr>
        <w:t>e the stereotypes in the main stream of the ideological</w:t>
      </w:r>
      <w:r>
        <w:rPr>
          <w:lang w:val="en-GB"/>
        </w:rPr>
        <w:t>l</w:t>
      </w:r>
      <w:r w:rsidRPr="00406B9E">
        <w:rPr>
          <w:lang w:val="en-GB"/>
        </w:rPr>
        <w:t xml:space="preserve">y tinged literary production that depicted Korean </w:t>
      </w:r>
      <w:proofErr w:type="gramStart"/>
      <w:r w:rsidRPr="00406B9E">
        <w:rPr>
          <w:lang w:val="en-GB"/>
        </w:rPr>
        <w:t>war</w:t>
      </w:r>
      <w:proofErr w:type="gramEnd"/>
      <w:r w:rsidRPr="00406B9E">
        <w:rPr>
          <w:lang w:val="en-GB"/>
        </w:rPr>
        <w:t xml:space="preserve"> by linguistic methods esp. by searching the common and dynamic semantic motives and </w:t>
      </w:r>
      <w:proofErr w:type="spellStart"/>
      <w:r w:rsidRPr="00406B9E">
        <w:rPr>
          <w:lang w:val="en-GB"/>
        </w:rPr>
        <w:t>normatives</w:t>
      </w:r>
      <w:proofErr w:type="spellEnd"/>
      <w:r w:rsidRPr="00406B9E">
        <w:rPr>
          <w:lang w:val="en-GB"/>
        </w:rPr>
        <w:t>. The main inten</w:t>
      </w:r>
      <w:r w:rsidR="00B84F64">
        <w:rPr>
          <w:lang w:val="en-GB"/>
        </w:rPr>
        <w:t>t of my research is to refigur</w:t>
      </w:r>
      <w:r w:rsidRPr="00406B9E">
        <w:rPr>
          <w:lang w:val="en-GB"/>
        </w:rPr>
        <w:t xml:space="preserve">e the then Korean </w:t>
      </w:r>
      <w:proofErr w:type="gramStart"/>
      <w:r w:rsidRPr="00406B9E">
        <w:rPr>
          <w:lang w:val="en-GB"/>
        </w:rPr>
        <w:t>war</w:t>
      </w:r>
      <w:proofErr w:type="gramEnd"/>
      <w:r w:rsidRPr="00406B9E">
        <w:rPr>
          <w:lang w:val="en-GB"/>
        </w:rPr>
        <w:t xml:space="preserve"> image presented to public through newspapers and literary works in 1950s. I will concentrate mainly on the productive models and patterns in creating fictional </w:t>
      </w:r>
      <w:r>
        <w:rPr>
          <w:lang w:val="en-GB"/>
        </w:rPr>
        <w:t>manifestation of this war and, </w:t>
      </w:r>
      <w:r w:rsidRPr="00406B9E">
        <w:rPr>
          <w:lang w:val="en-GB"/>
        </w:rPr>
        <w:t xml:space="preserve">as a </w:t>
      </w:r>
      <w:proofErr w:type="gramStart"/>
      <w:r w:rsidRPr="00406B9E">
        <w:rPr>
          <w:lang w:val="en-GB"/>
        </w:rPr>
        <w:t>keyword</w:t>
      </w:r>
      <w:proofErr w:type="gramEnd"/>
      <w:r w:rsidRPr="00406B9E">
        <w:rPr>
          <w:lang w:val="en-GB"/>
        </w:rPr>
        <w:t xml:space="preserve"> I wil</w:t>
      </w:r>
      <w:r>
        <w:rPr>
          <w:lang w:val="en-GB"/>
        </w:rPr>
        <w:t>l stress the character of aggress</w:t>
      </w:r>
      <w:r w:rsidRPr="00406B9E">
        <w:rPr>
          <w:lang w:val="en-GB"/>
        </w:rPr>
        <w:t>or as the most dynamic signifying element.</w:t>
      </w:r>
    </w:p>
    <w:p w:rsidR="00633712" w:rsidRPr="001655FF" w:rsidRDefault="00633712" w:rsidP="00633712">
      <w:pPr>
        <w:rPr>
          <w:rFonts w:ascii="Times New Roman" w:hAnsi="Times New Roman" w:cs="Times New Roman"/>
          <w:sz w:val="24"/>
          <w:szCs w:val="24"/>
        </w:rPr>
      </w:pPr>
    </w:p>
    <w:p w:rsidR="00250662" w:rsidRPr="00406B9E" w:rsidRDefault="00250662" w:rsidP="00452CF0">
      <w:pPr>
        <w:adjustRightInd w:val="0"/>
        <w:ind w:firstLine="284"/>
        <w:rPr>
          <w:rFonts w:ascii="Times New Roman" w:hAnsi="Times New Roman" w:cs="Times New Roman"/>
          <w:b/>
          <w:sz w:val="24"/>
          <w:szCs w:val="24"/>
          <w:highlight w:val="yellow"/>
        </w:rPr>
      </w:pPr>
    </w:p>
    <w:p w:rsidR="00732A21" w:rsidRPr="00406B9E" w:rsidRDefault="00732A21" w:rsidP="00452CF0">
      <w:pPr>
        <w:adjustRightInd w:val="0"/>
        <w:ind w:firstLine="284"/>
        <w:rPr>
          <w:rFonts w:ascii="Times New Roman" w:hAnsi="Times New Roman" w:cs="Times New Roman"/>
          <w:b/>
          <w:sz w:val="28"/>
          <w:szCs w:val="28"/>
        </w:rPr>
      </w:pPr>
      <w:r w:rsidRPr="00406B9E">
        <w:rPr>
          <w:rFonts w:ascii="Times New Roman" w:hAnsi="Times New Roman" w:cs="Times New Roman"/>
          <w:b/>
          <w:sz w:val="28"/>
          <w:szCs w:val="28"/>
        </w:rPr>
        <w:t xml:space="preserve">The </w:t>
      </w:r>
      <w:proofErr w:type="spellStart"/>
      <w:r w:rsidRPr="00406B9E">
        <w:rPr>
          <w:rFonts w:ascii="Times New Roman" w:hAnsi="Times New Roman" w:cs="Times New Roman"/>
          <w:b/>
          <w:sz w:val="28"/>
          <w:szCs w:val="28"/>
        </w:rPr>
        <w:t>Kŏmun'go</w:t>
      </w:r>
      <w:proofErr w:type="spellEnd"/>
      <w:r w:rsidRPr="00406B9E">
        <w:rPr>
          <w:rFonts w:ascii="Times New Roman" w:hAnsi="Times New Roman" w:cs="Times New Roman"/>
          <w:b/>
          <w:sz w:val="28"/>
          <w:szCs w:val="28"/>
        </w:rPr>
        <w:t xml:space="preserve"> as an instrument of the 21st century</w:t>
      </w:r>
    </w:p>
    <w:p w:rsidR="00732A21" w:rsidRPr="00406B9E" w:rsidRDefault="00732A21" w:rsidP="00452CF0">
      <w:pPr>
        <w:adjustRightInd w:val="0"/>
        <w:ind w:firstLine="284"/>
        <w:rPr>
          <w:rFonts w:ascii="Times New Roman" w:hAnsi="Times New Roman" w:cs="Times New Roman"/>
          <w:sz w:val="24"/>
          <w:szCs w:val="24"/>
        </w:rPr>
      </w:pPr>
      <w:r w:rsidRPr="00406B9E">
        <w:rPr>
          <w:rFonts w:ascii="Times New Roman" w:hAnsi="Times New Roman" w:cs="Times New Roman"/>
          <w:b/>
          <w:sz w:val="28"/>
          <w:szCs w:val="28"/>
        </w:rPr>
        <w:t xml:space="preserve">Christian </w:t>
      </w:r>
      <w:proofErr w:type="spellStart"/>
      <w:r w:rsidRPr="00406B9E">
        <w:rPr>
          <w:rFonts w:ascii="Times New Roman" w:hAnsi="Times New Roman" w:cs="Times New Roman"/>
          <w:b/>
          <w:sz w:val="28"/>
          <w:szCs w:val="28"/>
        </w:rPr>
        <w:t>Lewarth</w:t>
      </w:r>
      <w:proofErr w:type="spellEnd"/>
      <w:r w:rsidRPr="00406B9E">
        <w:rPr>
          <w:rFonts w:ascii="Times New Roman" w:hAnsi="Times New Roman" w:cs="Times New Roman"/>
          <w:sz w:val="24"/>
          <w:szCs w:val="24"/>
        </w:rPr>
        <w:br/>
      </w:r>
    </w:p>
    <w:p w:rsidR="00362F6D" w:rsidRPr="00406B9E" w:rsidRDefault="00732A21" w:rsidP="00452CF0">
      <w:pPr>
        <w:adjustRightInd w:val="0"/>
        <w:ind w:firstLine="284"/>
        <w:rPr>
          <w:rFonts w:ascii="Times New Roman" w:hAnsi="Times New Roman" w:cs="Times New Roman"/>
          <w:sz w:val="24"/>
          <w:szCs w:val="24"/>
        </w:rPr>
      </w:pPr>
      <w:r w:rsidRPr="00406B9E">
        <w:rPr>
          <w:rFonts w:ascii="Times New Roman" w:hAnsi="Times New Roman" w:cs="Times New Roman"/>
          <w:sz w:val="24"/>
          <w:szCs w:val="24"/>
        </w:rPr>
        <w:t xml:space="preserve">In much of today’s publications the </w:t>
      </w:r>
      <w:proofErr w:type="spellStart"/>
      <w:r w:rsidRPr="00406B9E">
        <w:rPr>
          <w:rFonts w:ascii="Times New Roman" w:hAnsi="Times New Roman" w:cs="Times New Roman"/>
          <w:i/>
          <w:sz w:val="24"/>
          <w:szCs w:val="24"/>
        </w:rPr>
        <w:t>kŏmun'go</w:t>
      </w:r>
      <w:proofErr w:type="spellEnd"/>
      <w:r w:rsidRPr="00406B9E">
        <w:rPr>
          <w:rFonts w:ascii="Times New Roman" w:hAnsi="Times New Roman" w:cs="Times New Roman"/>
          <w:sz w:val="24"/>
          <w:szCs w:val="24"/>
        </w:rPr>
        <w:t xml:space="preserve"> is presented with the image of being an ancient instrument with roots in </w:t>
      </w:r>
      <w:proofErr w:type="spellStart"/>
      <w:r w:rsidRPr="00406B9E">
        <w:rPr>
          <w:rFonts w:ascii="Times New Roman" w:hAnsi="Times New Roman" w:cs="Times New Roman"/>
          <w:sz w:val="24"/>
          <w:szCs w:val="24"/>
        </w:rPr>
        <w:t>Koryŏ</w:t>
      </w:r>
      <w:proofErr w:type="spellEnd"/>
      <w:r w:rsidRPr="00406B9E">
        <w:rPr>
          <w:rFonts w:ascii="Times New Roman" w:hAnsi="Times New Roman" w:cs="Times New Roman"/>
          <w:sz w:val="24"/>
          <w:szCs w:val="24"/>
        </w:rPr>
        <w:t xml:space="preserve">, holding attributes like for example being a male instrument. The presentation as if frozen in time, is something it has in common with most musical instruments of the world. What is indeed interesting is that although the </w:t>
      </w:r>
      <w:proofErr w:type="spellStart"/>
      <w:r w:rsidRPr="00406B9E">
        <w:rPr>
          <w:rFonts w:ascii="Times New Roman" w:hAnsi="Times New Roman" w:cs="Times New Roman"/>
          <w:i/>
          <w:sz w:val="24"/>
          <w:szCs w:val="24"/>
        </w:rPr>
        <w:t>kŏmun'go</w:t>
      </w:r>
      <w:proofErr w:type="spellEnd"/>
      <w:r w:rsidRPr="00406B9E">
        <w:rPr>
          <w:rFonts w:ascii="Times New Roman" w:hAnsi="Times New Roman" w:cs="Times New Roman"/>
          <w:sz w:val="24"/>
          <w:szCs w:val="24"/>
        </w:rPr>
        <w:t xml:space="preserve"> has had different meanings for different people, during the history of the Korean peninsula, until recently it was also resisting to change and modernization. Here it stands in contrast to other Korean traditional instruments that have been reformed and newly popularized to fit into modernity. So as if </w:t>
      </w:r>
      <w:proofErr w:type="spellStart"/>
      <w:r w:rsidRPr="00406B9E">
        <w:rPr>
          <w:rFonts w:ascii="Times New Roman" w:hAnsi="Times New Roman" w:cs="Times New Roman"/>
          <w:i/>
          <w:sz w:val="24"/>
          <w:szCs w:val="24"/>
        </w:rPr>
        <w:t>thekŏmun'go</w:t>
      </w:r>
      <w:proofErr w:type="spellEnd"/>
      <w:r w:rsidRPr="00406B9E">
        <w:rPr>
          <w:rFonts w:ascii="Times New Roman" w:hAnsi="Times New Roman" w:cs="Times New Roman"/>
          <w:sz w:val="24"/>
          <w:szCs w:val="24"/>
        </w:rPr>
        <w:t xml:space="preserve"> has its own will of resistance to change.</w:t>
      </w:r>
      <w:r w:rsidRPr="00406B9E">
        <w:rPr>
          <w:rFonts w:ascii="Times New Roman" w:hAnsi="Times New Roman" w:cs="Times New Roman"/>
          <w:sz w:val="24"/>
          <w:szCs w:val="24"/>
        </w:rPr>
        <w:br/>
        <w:t xml:space="preserve">In my paper I want to present how the </w:t>
      </w:r>
      <w:proofErr w:type="spellStart"/>
      <w:r w:rsidRPr="00406B9E">
        <w:rPr>
          <w:rFonts w:ascii="Times New Roman" w:hAnsi="Times New Roman" w:cs="Times New Roman"/>
          <w:i/>
          <w:sz w:val="24"/>
          <w:szCs w:val="24"/>
        </w:rPr>
        <w:t>kŏmun'go</w:t>
      </w:r>
      <w:proofErr w:type="spellEnd"/>
      <w:r w:rsidRPr="00406B9E">
        <w:rPr>
          <w:rFonts w:ascii="Times New Roman" w:hAnsi="Times New Roman" w:cs="Times New Roman"/>
          <w:sz w:val="24"/>
          <w:szCs w:val="24"/>
        </w:rPr>
        <w:t xml:space="preserve"> is entangled in webs of meanings and in which ways it functions as an archive, containing various layers of history, and how they are actualized in performances. By looking at performances my aim is to present it as a musical instrument of the 21st century that is actively shaping </w:t>
      </w:r>
      <w:proofErr w:type="gramStart"/>
      <w:r w:rsidRPr="00406B9E">
        <w:rPr>
          <w:rFonts w:ascii="Times New Roman" w:hAnsi="Times New Roman" w:cs="Times New Roman"/>
          <w:sz w:val="24"/>
          <w:szCs w:val="24"/>
        </w:rPr>
        <w:t>today’s</w:t>
      </w:r>
      <w:proofErr w:type="gramEnd"/>
      <w:r w:rsidRPr="00406B9E">
        <w:rPr>
          <w:rFonts w:ascii="Times New Roman" w:hAnsi="Times New Roman" w:cs="Times New Roman"/>
          <w:sz w:val="24"/>
          <w:szCs w:val="24"/>
        </w:rPr>
        <w:t xml:space="preserve"> traditional Korean sound as well as the world’s sound inside an emerging international world music scene. I will explore how the characteristic features of the instrument are active in not only forming its image, but also today’s young player </w:t>
      </w:r>
      <w:proofErr w:type="gramStart"/>
      <w:r w:rsidRPr="00406B9E">
        <w:rPr>
          <w:rFonts w:ascii="Times New Roman" w:hAnsi="Times New Roman" w:cs="Times New Roman"/>
          <w:sz w:val="24"/>
          <w:szCs w:val="24"/>
        </w:rPr>
        <w:t>generation which</w:t>
      </w:r>
      <w:proofErr w:type="gramEnd"/>
      <w:r w:rsidRPr="00406B9E">
        <w:rPr>
          <w:rFonts w:ascii="Times New Roman" w:hAnsi="Times New Roman" w:cs="Times New Roman"/>
          <w:sz w:val="24"/>
          <w:szCs w:val="24"/>
        </w:rPr>
        <w:t xml:space="preserve"> contributes to its continuous presence.</w:t>
      </w:r>
    </w:p>
    <w:p w:rsidR="00612F63" w:rsidRPr="00406B9E" w:rsidRDefault="00612F63" w:rsidP="00452CF0">
      <w:pPr>
        <w:adjustRightInd w:val="0"/>
        <w:ind w:firstLine="284"/>
        <w:rPr>
          <w:rFonts w:ascii="Times New Roman" w:hAnsi="Times New Roman" w:cs="Times New Roman"/>
          <w:sz w:val="24"/>
          <w:szCs w:val="24"/>
        </w:rPr>
      </w:pPr>
    </w:p>
    <w:p w:rsidR="00612F63" w:rsidRPr="00406B9E" w:rsidRDefault="00612F63" w:rsidP="00452CF0">
      <w:pPr>
        <w:adjustRightInd w:val="0"/>
        <w:ind w:firstLine="284"/>
        <w:rPr>
          <w:rFonts w:ascii="Times New Roman" w:hAnsi="Times New Roman" w:cs="Times New Roman"/>
          <w:sz w:val="24"/>
          <w:szCs w:val="24"/>
        </w:rPr>
      </w:pPr>
    </w:p>
    <w:p w:rsidR="00612F63" w:rsidRPr="00406B9E" w:rsidRDefault="00F674D2" w:rsidP="00452CF0">
      <w:pPr>
        <w:ind w:firstLine="284"/>
        <w:rPr>
          <w:rFonts w:ascii="Times New Roman" w:hAnsi="Times New Roman" w:cs="Times New Roman"/>
          <w:b/>
          <w:sz w:val="28"/>
          <w:szCs w:val="28"/>
        </w:rPr>
      </w:pPr>
      <w:proofErr w:type="gramStart"/>
      <w:r w:rsidRPr="00406B9E">
        <w:rPr>
          <w:rFonts w:ascii="Times New Roman" w:hAnsi="Times New Roman" w:cs="Times New Roman"/>
          <w:b/>
          <w:sz w:val="28"/>
          <w:szCs w:val="28"/>
        </w:rPr>
        <w:t>Nice but naughty.</w:t>
      </w:r>
      <w:proofErr w:type="gramEnd"/>
      <w:r w:rsidRPr="00406B9E">
        <w:rPr>
          <w:rFonts w:ascii="Times New Roman" w:hAnsi="Times New Roman" w:cs="Times New Roman"/>
          <w:b/>
          <w:sz w:val="28"/>
          <w:szCs w:val="28"/>
        </w:rPr>
        <w:t xml:space="preserve"> </w:t>
      </w:r>
      <w:proofErr w:type="spellStart"/>
      <w:r w:rsidR="00612F63" w:rsidRPr="00406B9E">
        <w:rPr>
          <w:rFonts w:ascii="Times New Roman" w:hAnsi="Times New Roman" w:cs="Times New Roman"/>
          <w:b/>
          <w:sz w:val="28"/>
          <w:szCs w:val="28"/>
        </w:rPr>
        <w:t>Mukbang</w:t>
      </w:r>
      <w:proofErr w:type="spellEnd"/>
      <w:r w:rsidR="00612F63" w:rsidRPr="00406B9E">
        <w:rPr>
          <w:rFonts w:ascii="Times New Roman" w:hAnsi="Times New Roman" w:cs="Times New Roman"/>
          <w:b/>
          <w:sz w:val="28"/>
          <w:szCs w:val="28"/>
        </w:rPr>
        <w:t xml:space="preserve"> – desire and „satisfaction</w:t>
      </w:r>
      <w:proofErr w:type="gramStart"/>
      <w:r w:rsidR="00612F63" w:rsidRPr="00406B9E">
        <w:rPr>
          <w:rFonts w:ascii="Times New Roman" w:hAnsi="Times New Roman" w:cs="Times New Roman"/>
          <w:b/>
          <w:sz w:val="28"/>
          <w:szCs w:val="28"/>
        </w:rPr>
        <w:t>“ performed</w:t>
      </w:r>
      <w:proofErr w:type="gramEnd"/>
      <w:r w:rsidR="00612F63" w:rsidRPr="00406B9E">
        <w:rPr>
          <w:rFonts w:ascii="Times New Roman" w:hAnsi="Times New Roman" w:cs="Times New Roman"/>
          <w:b/>
          <w:sz w:val="28"/>
          <w:szCs w:val="28"/>
        </w:rPr>
        <w:t xml:space="preserve"> by online eating shows</w:t>
      </w:r>
    </w:p>
    <w:p w:rsidR="00612F63" w:rsidRPr="00406B9E" w:rsidRDefault="00612F63" w:rsidP="00452CF0">
      <w:pPr>
        <w:ind w:firstLine="284"/>
        <w:rPr>
          <w:rFonts w:ascii="Times New Roman" w:hAnsi="Times New Roman" w:cs="Times New Roman"/>
          <w:b/>
        </w:rPr>
      </w:pPr>
    </w:p>
    <w:p w:rsidR="00612F63" w:rsidRPr="00406B9E" w:rsidRDefault="00612F63" w:rsidP="00452CF0">
      <w:pPr>
        <w:ind w:firstLine="284"/>
        <w:rPr>
          <w:rFonts w:ascii="Times New Roman" w:hAnsi="Times New Roman" w:cs="Times New Roman"/>
          <w:b/>
          <w:sz w:val="28"/>
          <w:szCs w:val="28"/>
        </w:rPr>
      </w:pPr>
      <w:proofErr w:type="spellStart"/>
      <w:r w:rsidRPr="00406B9E">
        <w:rPr>
          <w:rFonts w:ascii="Times New Roman" w:hAnsi="Times New Roman" w:cs="Times New Roman"/>
          <w:b/>
          <w:sz w:val="28"/>
          <w:szCs w:val="28"/>
        </w:rPr>
        <w:t>Aneta</w:t>
      </w:r>
      <w:proofErr w:type="spellEnd"/>
      <w:r w:rsidRPr="00406B9E">
        <w:rPr>
          <w:rFonts w:ascii="Times New Roman" w:hAnsi="Times New Roman" w:cs="Times New Roman"/>
          <w:b/>
          <w:sz w:val="28"/>
          <w:szCs w:val="28"/>
        </w:rPr>
        <w:t xml:space="preserve"> </w:t>
      </w:r>
      <w:proofErr w:type="spellStart"/>
      <w:r w:rsidRPr="00406B9E">
        <w:rPr>
          <w:rFonts w:ascii="Times New Roman" w:hAnsi="Times New Roman" w:cs="Times New Roman"/>
          <w:b/>
          <w:sz w:val="28"/>
          <w:szCs w:val="28"/>
        </w:rPr>
        <w:t>Pavlíčková</w:t>
      </w:r>
      <w:proofErr w:type="spellEnd"/>
    </w:p>
    <w:p w:rsidR="00612F63" w:rsidRPr="00406B9E" w:rsidRDefault="00612F63" w:rsidP="00452CF0">
      <w:pPr>
        <w:ind w:firstLine="284"/>
        <w:jc w:val="both"/>
        <w:rPr>
          <w:rFonts w:ascii="Times New Roman" w:hAnsi="Times New Roman" w:cs="Times New Roman"/>
          <w:b/>
        </w:rPr>
      </w:pPr>
    </w:p>
    <w:p w:rsidR="00612F63" w:rsidRPr="00406B9E" w:rsidRDefault="00612F63" w:rsidP="00452CF0">
      <w:pPr>
        <w:ind w:firstLine="284"/>
        <w:jc w:val="both"/>
        <w:rPr>
          <w:rFonts w:ascii="Times New Roman" w:hAnsi="Times New Roman" w:cs="Times New Roman"/>
          <w:sz w:val="24"/>
          <w:szCs w:val="24"/>
        </w:rPr>
      </w:pPr>
      <w:proofErr w:type="spellStart"/>
      <w:r w:rsidRPr="00406B9E">
        <w:rPr>
          <w:rFonts w:ascii="Times New Roman" w:hAnsi="Times New Roman" w:cs="Times New Roman"/>
          <w:sz w:val="24"/>
          <w:szCs w:val="24"/>
        </w:rPr>
        <w:t>Mukbang</w:t>
      </w:r>
      <w:proofErr w:type="spellEnd"/>
      <w:r w:rsidRPr="00406B9E">
        <w:rPr>
          <w:rFonts w:ascii="Times New Roman" w:hAnsi="Times New Roman" w:cs="Times New Roman"/>
          <w:sz w:val="24"/>
          <w:szCs w:val="24"/>
        </w:rPr>
        <w:t xml:space="preserve"> (</w:t>
      </w:r>
      <w:r w:rsidRPr="00406B9E">
        <w:rPr>
          <w:rFonts w:ascii="Times New Roman" w:eastAsia="AppleMyungjo" w:hAnsi="Times New Roman" w:cs="Times New Roman"/>
          <w:sz w:val="24"/>
          <w:szCs w:val="24"/>
        </w:rPr>
        <w:t>먹방</w:t>
      </w:r>
      <w:r w:rsidRPr="00406B9E">
        <w:rPr>
          <w:rFonts w:ascii="Times New Roman" w:eastAsia="AppleMyungjo" w:hAnsi="Times New Roman" w:cs="Times New Roman"/>
          <w:sz w:val="24"/>
          <w:szCs w:val="24"/>
        </w:rPr>
        <w:t>)</w:t>
      </w:r>
      <w:r w:rsidRPr="00406B9E">
        <w:rPr>
          <w:rFonts w:ascii="Times New Roman" w:hAnsi="Times New Roman" w:cs="Times New Roman"/>
          <w:sz w:val="24"/>
          <w:szCs w:val="24"/>
        </w:rPr>
        <w:t xml:space="preserve"> is an eating broadcast that has been experiencing a boom since the 2000s in South Korean internet culture. In my paper, I am investigating </w:t>
      </w:r>
      <w:proofErr w:type="spellStart"/>
      <w:r w:rsidRPr="00406B9E">
        <w:rPr>
          <w:rFonts w:ascii="Times New Roman" w:hAnsi="Times New Roman" w:cs="Times New Roman"/>
          <w:sz w:val="24"/>
          <w:szCs w:val="24"/>
        </w:rPr>
        <w:t>Mukbang</w:t>
      </w:r>
      <w:proofErr w:type="spellEnd"/>
      <w:r w:rsidRPr="00406B9E">
        <w:rPr>
          <w:rFonts w:ascii="Times New Roman" w:hAnsi="Times New Roman" w:cs="Times New Roman"/>
          <w:sz w:val="24"/>
          <w:szCs w:val="24"/>
        </w:rPr>
        <w:t xml:space="preserve"> in terms of performance aesthetics. Diverse relationships between performers, so called Broadcast Jockeys (BJs), and</w:t>
      </w:r>
      <w:r w:rsidR="0066094B">
        <w:rPr>
          <w:rFonts w:ascii="Times New Roman" w:hAnsi="Times New Roman" w:cs="Times New Roman"/>
          <w:sz w:val="24"/>
          <w:szCs w:val="24"/>
        </w:rPr>
        <w:t xml:space="preserve"> their audience are being analys</w:t>
      </w:r>
      <w:r w:rsidRPr="00406B9E">
        <w:rPr>
          <w:rFonts w:ascii="Times New Roman" w:hAnsi="Times New Roman" w:cs="Times New Roman"/>
          <w:sz w:val="24"/>
          <w:szCs w:val="24"/>
        </w:rPr>
        <w:t xml:space="preserve">ed from different perspectives. I want to </w:t>
      </w:r>
      <w:r w:rsidRPr="00406B9E">
        <w:rPr>
          <w:rFonts w:ascii="Times New Roman" w:hAnsi="Times New Roman" w:cs="Times New Roman"/>
          <w:sz w:val="24"/>
          <w:szCs w:val="24"/>
        </w:rPr>
        <w:lastRenderedPageBreak/>
        <w:t xml:space="preserve">make an analogy between Sigmund Freud’s drive theory, dichotomous perversions like sadism/masochism, voyeurism/exhibitionism, and the desires that </w:t>
      </w:r>
      <w:proofErr w:type="gramStart"/>
      <w:r w:rsidRPr="00406B9E">
        <w:rPr>
          <w:rFonts w:ascii="Times New Roman" w:hAnsi="Times New Roman" w:cs="Times New Roman"/>
          <w:sz w:val="24"/>
          <w:szCs w:val="24"/>
        </w:rPr>
        <w:t xml:space="preserve">are being performed by streaming and experienced by watching </w:t>
      </w:r>
      <w:proofErr w:type="spellStart"/>
      <w:r w:rsidRPr="00406B9E">
        <w:rPr>
          <w:rFonts w:ascii="Times New Roman" w:hAnsi="Times New Roman" w:cs="Times New Roman"/>
          <w:sz w:val="24"/>
          <w:szCs w:val="24"/>
        </w:rPr>
        <w:t>Mukbang</w:t>
      </w:r>
      <w:proofErr w:type="spellEnd"/>
      <w:proofErr w:type="gramEnd"/>
      <w:r w:rsidRPr="00406B9E">
        <w:rPr>
          <w:rFonts w:ascii="Times New Roman" w:hAnsi="Times New Roman" w:cs="Times New Roman"/>
          <w:sz w:val="24"/>
          <w:szCs w:val="24"/>
        </w:rPr>
        <w:t xml:space="preserve">. In this perspective, eating shows turn out to be canvasses on which participants project their conscious and unconscious longings. Following Robert </w:t>
      </w:r>
      <w:proofErr w:type="spellStart"/>
      <w:r w:rsidRPr="00406B9E">
        <w:rPr>
          <w:rFonts w:ascii="Times New Roman" w:hAnsi="Times New Roman" w:cs="Times New Roman"/>
          <w:sz w:val="24"/>
          <w:szCs w:val="24"/>
        </w:rPr>
        <w:t>Pfaller’s</w:t>
      </w:r>
      <w:proofErr w:type="spellEnd"/>
      <w:r w:rsidRPr="00406B9E">
        <w:rPr>
          <w:rFonts w:ascii="Times New Roman" w:hAnsi="Times New Roman" w:cs="Times New Roman"/>
          <w:sz w:val="24"/>
          <w:szCs w:val="24"/>
        </w:rPr>
        <w:t xml:space="preserve"> philosophical approach on cultural categories of ‘cleanliness’ and ‘dirtiness’, I explore how the participants in these eating shows associate </w:t>
      </w:r>
      <w:proofErr w:type="spellStart"/>
      <w:r w:rsidRPr="00406B9E">
        <w:rPr>
          <w:rFonts w:ascii="Times New Roman" w:hAnsi="Times New Roman" w:cs="Times New Roman"/>
          <w:sz w:val="24"/>
          <w:szCs w:val="24"/>
        </w:rPr>
        <w:t>Mukbang</w:t>
      </w:r>
      <w:proofErr w:type="spellEnd"/>
      <w:r w:rsidRPr="00406B9E">
        <w:rPr>
          <w:rFonts w:ascii="Times New Roman" w:hAnsi="Times New Roman" w:cs="Times New Roman"/>
          <w:sz w:val="24"/>
          <w:szCs w:val="24"/>
        </w:rPr>
        <w:t xml:space="preserve"> with a ‘negative’ experience of loathing, dirt, irritation; yet, at the same time they perceive it as ‘positive’, pure and delightful. The BJ’s and spectator`s cravings are fulfilled only temporarily by watching </w:t>
      </w:r>
      <w:proofErr w:type="spellStart"/>
      <w:r w:rsidRPr="00406B9E">
        <w:rPr>
          <w:rFonts w:ascii="Times New Roman" w:hAnsi="Times New Roman" w:cs="Times New Roman"/>
          <w:sz w:val="24"/>
          <w:szCs w:val="24"/>
        </w:rPr>
        <w:t>Mukbang</w:t>
      </w:r>
      <w:proofErr w:type="spellEnd"/>
      <w:r w:rsidRPr="00406B9E">
        <w:rPr>
          <w:rFonts w:ascii="Times New Roman" w:hAnsi="Times New Roman" w:cs="Times New Roman"/>
          <w:sz w:val="24"/>
          <w:szCs w:val="24"/>
        </w:rPr>
        <w:t xml:space="preserve">. The satisfaction given by the format has an ambivalent character, and </w:t>
      </w:r>
      <w:proofErr w:type="gramStart"/>
      <w:r w:rsidRPr="00406B9E">
        <w:rPr>
          <w:rFonts w:ascii="Times New Roman" w:hAnsi="Times New Roman" w:cs="Times New Roman"/>
          <w:sz w:val="24"/>
          <w:szCs w:val="24"/>
        </w:rPr>
        <w:t>is based</w:t>
      </w:r>
      <w:proofErr w:type="gramEnd"/>
      <w:r w:rsidRPr="00406B9E">
        <w:rPr>
          <w:rFonts w:ascii="Times New Roman" w:hAnsi="Times New Roman" w:cs="Times New Roman"/>
          <w:sz w:val="24"/>
          <w:szCs w:val="24"/>
        </w:rPr>
        <w:t xml:space="preserve"> on the constant oscillation between the BJ’s and viewer’s position as a subject/object of desire.</w:t>
      </w:r>
    </w:p>
    <w:p w:rsidR="00612F63" w:rsidRPr="00406B9E" w:rsidRDefault="00612F63" w:rsidP="00452CF0">
      <w:pPr>
        <w:ind w:firstLine="284"/>
        <w:jc w:val="both"/>
        <w:rPr>
          <w:rFonts w:ascii="Times New Roman" w:hAnsi="Times New Roman" w:cs="Times New Roman"/>
          <w:sz w:val="24"/>
          <w:szCs w:val="24"/>
        </w:rPr>
      </w:pPr>
    </w:p>
    <w:p w:rsidR="00320839" w:rsidRPr="00406B9E" w:rsidRDefault="00320839" w:rsidP="00320839">
      <w:pPr>
        <w:adjustRightInd w:val="0"/>
        <w:ind w:firstLine="284"/>
        <w:jc w:val="both"/>
        <w:rPr>
          <w:rFonts w:ascii="Times New Roman" w:hAnsi="Times New Roman" w:cs="Times New Roman"/>
          <w:b/>
          <w:sz w:val="28"/>
          <w:szCs w:val="28"/>
        </w:rPr>
      </w:pPr>
      <w:proofErr w:type="gramStart"/>
      <w:r w:rsidRPr="00406B9E">
        <w:rPr>
          <w:rFonts w:ascii="Times New Roman" w:hAnsi="Times New Roman" w:cs="Times New Roman"/>
          <w:b/>
          <w:sz w:val="28"/>
          <w:szCs w:val="28"/>
        </w:rPr>
        <w:t xml:space="preserve">Freedom of </w:t>
      </w:r>
      <w:proofErr w:type="spellStart"/>
      <w:r w:rsidRPr="00406B9E">
        <w:rPr>
          <w:rFonts w:ascii="Times New Roman" w:hAnsi="Times New Roman" w:cs="Times New Roman"/>
          <w:b/>
          <w:sz w:val="28"/>
          <w:szCs w:val="28"/>
        </w:rPr>
        <w:t>Goryeo</w:t>
      </w:r>
      <w:proofErr w:type="spellEnd"/>
      <w:r w:rsidRPr="00406B9E">
        <w:rPr>
          <w:rFonts w:ascii="Times New Roman" w:hAnsi="Times New Roman" w:cs="Times New Roman"/>
          <w:b/>
          <w:sz w:val="28"/>
          <w:szCs w:val="28"/>
        </w:rPr>
        <w:t xml:space="preserve"> women?</w:t>
      </w:r>
      <w:proofErr w:type="gramEnd"/>
    </w:p>
    <w:p w:rsidR="00320839" w:rsidRPr="00406B9E" w:rsidRDefault="00320839" w:rsidP="00320839">
      <w:pPr>
        <w:adjustRightInd w:val="0"/>
        <w:ind w:firstLine="284"/>
        <w:jc w:val="both"/>
        <w:rPr>
          <w:rFonts w:ascii="Times New Roman" w:hAnsi="Times New Roman" w:cs="Times New Roman"/>
          <w:b/>
          <w:sz w:val="28"/>
          <w:szCs w:val="28"/>
        </w:rPr>
      </w:pPr>
      <w:proofErr w:type="spellStart"/>
      <w:r w:rsidRPr="00406B9E">
        <w:rPr>
          <w:rFonts w:ascii="Times New Roman" w:hAnsi="Times New Roman" w:cs="Times New Roman"/>
          <w:b/>
          <w:sz w:val="28"/>
          <w:szCs w:val="28"/>
        </w:rPr>
        <w:t>Ramóna</w:t>
      </w:r>
      <w:proofErr w:type="spellEnd"/>
      <w:r w:rsidRPr="00406B9E">
        <w:rPr>
          <w:rFonts w:ascii="Times New Roman" w:hAnsi="Times New Roman" w:cs="Times New Roman"/>
          <w:b/>
          <w:sz w:val="28"/>
          <w:szCs w:val="28"/>
        </w:rPr>
        <w:t xml:space="preserve"> </w:t>
      </w:r>
      <w:proofErr w:type="spellStart"/>
      <w:r w:rsidRPr="00406B9E">
        <w:rPr>
          <w:rFonts w:ascii="Times New Roman" w:hAnsi="Times New Roman" w:cs="Times New Roman"/>
          <w:b/>
          <w:sz w:val="28"/>
          <w:szCs w:val="28"/>
        </w:rPr>
        <w:t>Kovács</w:t>
      </w:r>
      <w:proofErr w:type="spellEnd"/>
    </w:p>
    <w:p w:rsidR="00320839" w:rsidRPr="00406B9E" w:rsidRDefault="00320839" w:rsidP="00320839">
      <w:pPr>
        <w:adjustRightInd w:val="0"/>
        <w:ind w:firstLine="284"/>
        <w:jc w:val="both"/>
        <w:rPr>
          <w:rFonts w:ascii="Times New Roman" w:hAnsi="Times New Roman" w:cs="Times New Roman"/>
          <w:b/>
          <w:sz w:val="24"/>
          <w:szCs w:val="24"/>
        </w:rPr>
      </w:pPr>
    </w:p>
    <w:p w:rsidR="00320839" w:rsidRPr="00406B9E" w:rsidRDefault="00320839" w:rsidP="00320839">
      <w:pPr>
        <w:adjustRightInd w:val="0"/>
        <w:ind w:firstLine="284"/>
        <w:jc w:val="both"/>
        <w:rPr>
          <w:rFonts w:ascii="Times New Roman" w:hAnsi="Times New Roman" w:cs="Times New Roman"/>
          <w:sz w:val="24"/>
          <w:szCs w:val="24"/>
        </w:rPr>
      </w:pPr>
      <w:r w:rsidRPr="00406B9E">
        <w:rPr>
          <w:rFonts w:ascii="Times New Roman" w:hAnsi="Times New Roman" w:cs="Times New Roman"/>
          <w:sz w:val="24"/>
          <w:szCs w:val="24"/>
        </w:rPr>
        <w:t xml:space="preserve">If we </w:t>
      </w:r>
      <w:proofErr w:type="gramStart"/>
      <w:r w:rsidRPr="00406B9E">
        <w:rPr>
          <w:rFonts w:ascii="Times New Roman" w:hAnsi="Times New Roman" w:cs="Times New Roman"/>
          <w:sz w:val="24"/>
          <w:szCs w:val="24"/>
        </w:rPr>
        <w:t>make an attempt</w:t>
      </w:r>
      <w:proofErr w:type="gramEnd"/>
      <w:r w:rsidRPr="00406B9E">
        <w:rPr>
          <w:rFonts w:ascii="Times New Roman" w:hAnsi="Times New Roman" w:cs="Times New Roman"/>
          <w:sz w:val="24"/>
          <w:szCs w:val="24"/>
        </w:rPr>
        <w:t xml:space="preserve"> to examine the almost 500 year of the history of </w:t>
      </w:r>
      <w:proofErr w:type="spellStart"/>
      <w:r w:rsidRPr="00406B9E">
        <w:rPr>
          <w:rFonts w:ascii="Times New Roman" w:hAnsi="Times New Roman" w:cs="Times New Roman"/>
          <w:sz w:val="24"/>
          <w:szCs w:val="24"/>
        </w:rPr>
        <w:t>Goryeo</w:t>
      </w:r>
      <w:proofErr w:type="spellEnd"/>
      <w:r w:rsidRPr="00406B9E">
        <w:rPr>
          <w:rFonts w:ascii="Times New Roman" w:hAnsi="Times New Roman" w:cs="Times New Roman"/>
          <w:sz w:val="24"/>
          <w:szCs w:val="24"/>
        </w:rPr>
        <w:t xml:space="preserve">, we can see many unique features, which cannot be found in the Korean society before or after this period. It is impossible to ignore the impact of the Mongols, </w:t>
      </w:r>
      <w:proofErr w:type="gramStart"/>
      <w:r w:rsidRPr="00406B9E">
        <w:rPr>
          <w:rFonts w:ascii="Times New Roman" w:hAnsi="Times New Roman" w:cs="Times New Roman"/>
          <w:sz w:val="24"/>
          <w:szCs w:val="24"/>
        </w:rPr>
        <w:t>and also,</w:t>
      </w:r>
      <w:proofErr w:type="gramEnd"/>
      <w:r w:rsidRPr="00406B9E">
        <w:rPr>
          <w:rFonts w:ascii="Times New Roman" w:hAnsi="Times New Roman" w:cs="Times New Roman"/>
          <w:sz w:val="24"/>
          <w:szCs w:val="24"/>
        </w:rPr>
        <w:t xml:space="preserve"> it is interesting to look at this period as a transition from a Buddhist society to a strong Confucian nation. Between </w:t>
      </w:r>
      <w:proofErr w:type="spellStart"/>
      <w:r w:rsidRPr="00406B9E">
        <w:rPr>
          <w:rFonts w:ascii="Times New Roman" w:hAnsi="Times New Roman" w:cs="Times New Roman"/>
          <w:sz w:val="24"/>
          <w:szCs w:val="24"/>
        </w:rPr>
        <w:t>Shilla</w:t>
      </w:r>
      <w:proofErr w:type="spellEnd"/>
      <w:r w:rsidRPr="00406B9E">
        <w:rPr>
          <w:rFonts w:ascii="Times New Roman" w:hAnsi="Times New Roman" w:cs="Times New Roman"/>
          <w:sz w:val="24"/>
          <w:szCs w:val="24"/>
        </w:rPr>
        <w:t xml:space="preserve"> and Joseon, in this environment, I would like to focus on women’s life, regarding their rights as a member of the society and examine the </w:t>
      </w:r>
      <w:proofErr w:type="gramStart"/>
      <w:r w:rsidRPr="00406B9E">
        <w:rPr>
          <w:rFonts w:ascii="Times New Roman" w:hAnsi="Times New Roman" w:cs="Times New Roman"/>
          <w:sz w:val="24"/>
          <w:szCs w:val="24"/>
        </w:rPr>
        <w:t>characteristics which</w:t>
      </w:r>
      <w:proofErr w:type="gramEnd"/>
      <w:r w:rsidRPr="00406B9E">
        <w:rPr>
          <w:rFonts w:ascii="Times New Roman" w:hAnsi="Times New Roman" w:cs="Times New Roman"/>
          <w:sz w:val="24"/>
          <w:szCs w:val="24"/>
        </w:rPr>
        <w:t xml:space="preserve"> can be seen as a contrast to the Joseon period’s strong male-</w:t>
      </w:r>
      <w:proofErr w:type="spellStart"/>
      <w:r w:rsidRPr="00406B9E">
        <w:rPr>
          <w:rFonts w:ascii="Times New Roman" w:hAnsi="Times New Roman" w:cs="Times New Roman"/>
          <w:sz w:val="24"/>
          <w:szCs w:val="24"/>
        </w:rPr>
        <w:t>centered</w:t>
      </w:r>
      <w:proofErr w:type="spellEnd"/>
      <w:r w:rsidRPr="00406B9E">
        <w:rPr>
          <w:rFonts w:ascii="Times New Roman" w:hAnsi="Times New Roman" w:cs="Times New Roman"/>
          <w:sz w:val="24"/>
          <w:szCs w:val="24"/>
        </w:rPr>
        <w:t xml:space="preserve"> society. Although, the question </w:t>
      </w:r>
      <w:proofErr w:type="gramStart"/>
      <w:r w:rsidRPr="00406B9E">
        <w:rPr>
          <w:rFonts w:ascii="Times New Roman" w:hAnsi="Times New Roman" w:cs="Times New Roman"/>
          <w:sz w:val="24"/>
          <w:szCs w:val="24"/>
        </w:rPr>
        <w:t>is:</w:t>
      </w:r>
      <w:proofErr w:type="gramEnd"/>
      <w:r w:rsidRPr="00406B9E">
        <w:rPr>
          <w:rFonts w:ascii="Times New Roman" w:hAnsi="Times New Roman" w:cs="Times New Roman"/>
          <w:sz w:val="24"/>
          <w:szCs w:val="24"/>
        </w:rPr>
        <w:t xml:space="preserve"> could </w:t>
      </w:r>
      <w:proofErr w:type="spellStart"/>
      <w:r w:rsidRPr="00406B9E">
        <w:rPr>
          <w:rFonts w:ascii="Times New Roman" w:hAnsi="Times New Roman" w:cs="Times New Roman"/>
          <w:sz w:val="24"/>
          <w:szCs w:val="24"/>
        </w:rPr>
        <w:t>Goryeo</w:t>
      </w:r>
      <w:proofErr w:type="spellEnd"/>
      <w:r w:rsidRPr="00406B9E">
        <w:rPr>
          <w:rFonts w:ascii="Times New Roman" w:hAnsi="Times New Roman" w:cs="Times New Roman"/>
          <w:sz w:val="24"/>
          <w:szCs w:val="24"/>
        </w:rPr>
        <w:t xml:space="preserve"> women really live more freely? The Korean queens </w:t>
      </w:r>
      <w:proofErr w:type="gramStart"/>
      <w:r w:rsidRPr="00406B9E">
        <w:rPr>
          <w:rFonts w:ascii="Times New Roman" w:hAnsi="Times New Roman" w:cs="Times New Roman"/>
          <w:sz w:val="24"/>
          <w:szCs w:val="24"/>
        </w:rPr>
        <w:t>were ignored</w:t>
      </w:r>
      <w:proofErr w:type="gramEnd"/>
      <w:r w:rsidRPr="00406B9E">
        <w:rPr>
          <w:rFonts w:ascii="Times New Roman" w:hAnsi="Times New Roman" w:cs="Times New Roman"/>
          <w:sz w:val="24"/>
          <w:szCs w:val="24"/>
        </w:rPr>
        <w:t xml:space="preserve"> because of the Mongolian princesses, young Korean girls were taken as a „form of tax” and the idea of polygamy has already appeared. As a woman, how </w:t>
      </w:r>
      <w:proofErr w:type="gramStart"/>
      <w:r w:rsidRPr="00406B9E">
        <w:rPr>
          <w:rFonts w:ascii="Times New Roman" w:hAnsi="Times New Roman" w:cs="Times New Roman"/>
          <w:sz w:val="24"/>
          <w:szCs w:val="24"/>
        </w:rPr>
        <w:t>was is</w:t>
      </w:r>
      <w:proofErr w:type="gramEnd"/>
      <w:r w:rsidRPr="00406B9E">
        <w:rPr>
          <w:rFonts w:ascii="Times New Roman" w:hAnsi="Times New Roman" w:cs="Times New Roman"/>
          <w:sz w:val="24"/>
          <w:szCs w:val="24"/>
        </w:rPr>
        <w:t xml:space="preserve"> living on the Korean peninsula in this era? </w:t>
      </w:r>
    </w:p>
    <w:p w:rsidR="00320839" w:rsidRDefault="00320839" w:rsidP="00320839">
      <w:pPr>
        <w:adjustRightInd w:val="0"/>
        <w:ind w:firstLine="284"/>
        <w:rPr>
          <w:rFonts w:ascii="Times New Roman" w:hAnsi="Times New Roman" w:cs="Times New Roman"/>
          <w:b/>
          <w:sz w:val="28"/>
          <w:szCs w:val="28"/>
        </w:rPr>
      </w:pPr>
    </w:p>
    <w:p w:rsidR="00320839" w:rsidRPr="00406B9E" w:rsidRDefault="00320839" w:rsidP="00320839">
      <w:pPr>
        <w:adjustRightInd w:val="0"/>
        <w:ind w:firstLine="284"/>
        <w:rPr>
          <w:rFonts w:ascii="Times New Roman" w:eastAsia="Times New Roman" w:hAnsi="Times New Roman" w:cs="Times New Roman"/>
          <w:b/>
          <w:sz w:val="28"/>
          <w:szCs w:val="28"/>
        </w:rPr>
      </w:pPr>
      <w:proofErr w:type="spellStart"/>
      <w:r w:rsidRPr="00406B9E">
        <w:rPr>
          <w:rFonts w:ascii="Times New Roman" w:hAnsi="Times New Roman" w:cs="Times New Roman"/>
          <w:b/>
          <w:sz w:val="28"/>
          <w:szCs w:val="28"/>
        </w:rPr>
        <w:t>Yŏgong</w:t>
      </w:r>
      <w:proofErr w:type="spellEnd"/>
      <w:r w:rsidRPr="00406B9E">
        <w:rPr>
          <w:rFonts w:ascii="Times New Roman" w:hAnsi="Times New Roman" w:cs="Times New Roman"/>
          <w:b/>
          <w:sz w:val="28"/>
          <w:szCs w:val="28"/>
        </w:rPr>
        <w:t xml:space="preserve"> </w:t>
      </w:r>
      <w:proofErr w:type="spellStart"/>
      <w:r w:rsidRPr="00406B9E">
        <w:rPr>
          <w:rFonts w:ascii="Times New Roman" w:hAnsi="Times New Roman" w:cs="Times New Roman"/>
          <w:b/>
          <w:sz w:val="28"/>
          <w:szCs w:val="28"/>
        </w:rPr>
        <w:t>Undong</w:t>
      </w:r>
      <w:proofErr w:type="spellEnd"/>
      <w:r w:rsidRPr="00406B9E">
        <w:rPr>
          <w:rFonts w:ascii="Times New Roman" w:hAnsi="Times New Roman" w:cs="Times New Roman"/>
          <w:b/>
          <w:sz w:val="28"/>
          <w:szCs w:val="28"/>
        </w:rPr>
        <w:t xml:space="preserve">: </w:t>
      </w:r>
      <w:r w:rsidRPr="00406B9E">
        <w:rPr>
          <w:rFonts w:ascii="Times New Roman" w:eastAsia="Times New Roman" w:hAnsi="Times New Roman" w:cs="Times New Roman"/>
          <w:b/>
          <w:sz w:val="28"/>
          <w:szCs w:val="28"/>
        </w:rPr>
        <w:t xml:space="preserve">Factory girls´ movement in 1980’s </w:t>
      </w:r>
    </w:p>
    <w:p w:rsidR="00320839" w:rsidRPr="00406B9E" w:rsidRDefault="00320839" w:rsidP="00320839">
      <w:pPr>
        <w:adjustRightInd w:val="0"/>
        <w:ind w:firstLine="284"/>
        <w:rPr>
          <w:rFonts w:ascii="Times New Roman" w:hAnsi="Times New Roman" w:cs="Times New Roman"/>
          <w:b/>
          <w:sz w:val="28"/>
          <w:szCs w:val="28"/>
          <w:u w:val="single"/>
        </w:rPr>
      </w:pPr>
      <w:proofErr w:type="spellStart"/>
      <w:r w:rsidRPr="00406B9E">
        <w:rPr>
          <w:rFonts w:ascii="Times New Roman" w:hAnsi="Times New Roman" w:cs="Times New Roman"/>
          <w:b/>
          <w:sz w:val="28"/>
          <w:szCs w:val="28"/>
        </w:rPr>
        <w:t>Tereza</w:t>
      </w:r>
      <w:proofErr w:type="spellEnd"/>
      <w:r w:rsidRPr="00406B9E">
        <w:rPr>
          <w:rFonts w:ascii="Times New Roman" w:hAnsi="Times New Roman" w:cs="Times New Roman"/>
          <w:b/>
          <w:sz w:val="28"/>
          <w:szCs w:val="28"/>
        </w:rPr>
        <w:t xml:space="preserve"> </w:t>
      </w:r>
      <w:proofErr w:type="spellStart"/>
      <w:r w:rsidRPr="00406B9E">
        <w:rPr>
          <w:rFonts w:ascii="Times New Roman" w:hAnsi="Times New Roman" w:cs="Times New Roman"/>
          <w:b/>
          <w:sz w:val="28"/>
          <w:szCs w:val="28"/>
        </w:rPr>
        <w:t>Boukalová</w:t>
      </w:r>
      <w:proofErr w:type="spellEnd"/>
      <w:r w:rsidRPr="00406B9E">
        <w:rPr>
          <w:rFonts w:ascii="Times New Roman" w:hAnsi="Times New Roman" w:cs="Times New Roman"/>
          <w:b/>
          <w:sz w:val="28"/>
          <w:szCs w:val="28"/>
          <w:u w:val="single"/>
        </w:rPr>
        <w:t xml:space="preserve"> </w:t>
      </w:r>
    </w:p>
    <w:p w:rsidR="00320839" w:rsidRPr="00406B9E" w:rsidRDefault="00320839" w:rsidP="00320839">
      <w:pPr>
        <w:adjustRightInd w:val="0"/>
        <w:ind w:firstLine="284"/>
        <w:rPr>
          <w:rFonts w:ascii="Times New Roman" w:eastAsia="Times New Roman" w:hAnsi="Times New Roman" w:cs="Times New Roman"/>
          <w:sz w:val="24"/>
          <w:szCs w:val="24"/>
        </w:rPr>
      </w:pPr>
    </w:p>
    <w:p w:rsidR="00320839" w:rsidRPr="00406B9E" w:rsidRDefault="00320839" w:rsidP="00320839">
      <w:pPr>
        <w:adjustRightInd w:val="0"/>
        <w:ind w:firstLine="284"/>
        <w:rPr>
          <w:rFonts w:ascii="Times New Roman" w:hAnsi="Times New Roman" w:cs="Times New Roman"/>
          <w:b/>
        </w:rPr>
      </w:pPr>
      <w:r w:rsidRPr="00406B9E">
        <w:rPr>
          <w:rFonts w:ascii="Times New Roman" w:eastAsia="Times New Roman" w:hAnsi="Times New Roman" w:cs="Times New Roman"/>
          <w:sz w:val="24"/>
          <w:szCs w:val="24"/>
        </w:rPr>
        <w:t xml:space="preserve">The aim of my presentation is to </w:t>
      </w:r>
      <w:proofErr w:type="spellStart"/>
      <w:r w:rsidRPr="00406B9E">
        <w:rPr>
          <w:rFonts w:ascii="Times New Roman" w:eastAsia="Times New Roman" w:hAnsi="Times New Roman" w:cs="Times New Roman"/>
          <w:sz w:val="24"/>
          <w:szCs w:val="24"/>
        </w:rPr>
        <w:t>analyze</w:t>
      </w:r>
      <w:proofErr w:type="spellEnd"/>
      <w:r w:rsidRPr="00406B9E">
        <w:rPr>
          <w:rFonts w:ascii="Times New Roman" w:eastAsia="Times New Roman" w:hAnsi="Times New Roman" w:cs="Times New Roman"/>
          <w:sz w:val="24"/>
          <w:szCs w:val="24"/>
        </w:rPr>
        <w:t xml:space="preserve"> backgrounds of feminism’s origins in the new-founded unions of women factory workers in the 1980’s. These newly established unions were important part of </w:t>
      </w:r>
      <w:proofErr w:type="spellStart"/>
      <w:r w:rsidRPr="00406B9E">
        <w:rPr>
          <w:rFonts w:ascii="Times New Roman" w:eastAsia="Times New Roman" w:hAnsi="Times New Roman" w:cs="Times New Roman"/>
          <w:i/>
          <w:sz w:val="24"/>
          <w:szCs w:val="24"/>
        </w:rPr>
        <w:t>minjung</w:t>
      </w:r>
      <w:proofErr w:type="spellEnd"/>
      <w:r w:rsidRPr="00406B9E">
        <w:rPr>
          <w:rFonts w:ascii="Times New Roman" w:eastAsia="Times New Roman" w:hAnsi="Times New Roman" w:cs="Times New Roman"/>
          <w:sz w:val="24"/>
          <w:szCs w:val="24"/>
        </w:rPr>
        <w:t xml:space="preserve"> movement and </w:t>
      </w:r>
      <w:proofErr w:type="spellStart"/>
      <w:r w:rsidRPr="00406B9E">
        <w:rPr>
          <w:rFonts w:ascii="Times New Roman" w:eastAsia="Times New Roman" w:hAnsi="Times New Roman" w:cs="Times New Roman"/>
          <w:i/>
          <w:sz w:val="24"/>
          <w:szCs w:val="24"/>
        </w:rPr>
        <w:t>y</w:t>
      </w:r>
      <w:r w:rsidRPr="00406B9E">
        <w:rPr>
          <w:rFonts w:ascii="Times New Roman" w:hAnsi="Times New Roman" w:cs="Times New Roman"/>
          <w:sz w:val="24"/>
          <w:szCs w:val="24"/>
        </w:rPr>
        <w:t>ŏ</w:t>
      </w:r>
      <w:r w:rsidRPr="00406B9E">
        <w:rPr>
          <w:rFonts w:ascii="Times New Roman" w:eastAsia="Times New Roman" w:hAnsi="Times New Roman" w:cs="Times New Roman"/>
          <w:i/>
          <w:sz w:val="24"/>
          <w:szCs w:val="24"/>
        </w:rPr>
        <w:t>song</w:t>
      </w:r>
      <w:proofErr w:type="spellEnd"/>
      <w:r w:rsidRPr="00406B9E">
        <w:rPr>
          <w:rFonts w:ascii="Times New Roman" w:eastAsia="Times New Roman" w:hAnsi="Times New Roman" w:cs="Times New Roman"/>
          <w:i/>
          <w:sz w:val="24"/>
          <w:szCs w:val="24"/>
        </w:rPr>
        <w:t xml:space="preserve"> </w:t>
      </w:r>
      <w:proofErr w:type="spellStart"/>
      <w:r w:rsidRPr="00406B9E">
        <w:rPr>
          <w:rFonts w:ascii="Times New Roman" w:eastAsia="Times New Roman" w:hAnsi="Times New Roman" w:cs="Times New Roman"/>
          <w:i/>
          <w:sz w:val="24"/>
          <w:szCs w:val="24"/>
        </w:rPr>
        <w:t>haebang</w:t>
      </w:r>
      <w:proofErr w:type="spellEnd"/>
      <w:r w:rsidRPr="00406B9E">
        <w:rPr>
          <w:rFonts w:ascii="Times New Roman" w:eastAsia="Times New Roman" w:hAnsi="Times New Roman" w:cs="Times New Roman"/>
          <w:sz w:val="24"/>
          <w:szCs w:val="24"/>
        </w:rPr>
        <w:t xml:space="preserve"> movement, or women’s liberation movement. Origins of the unions are rooted in suffering of young women factory workers whose struggles for basic human rights escalated not only in new established </w:t>
      </w:r>
      <w:proofErr w:type="spellStart"/>
      <w:r w:rsidRPr="00406B9E">
        <w:rPr>
          <w:rFonts w:ascii="Times New Roman" w:eastAsia="Times New Roman" w:hAnsi="Times New Roman" w:cs="Times New Roman"/>
          <w:sz w:val="24"/>
          <w:szCs w:val="24"/>
        </w:rPr>
        <w:t>labor</w:t>
      </w:r>
      <w:proofErr w:type="spellEnd"/>
      <w:r w:rsidRPr="00406B9E">
        <w:rPr>
          <w:rFonts w:ascii="Times New Roman" w:eastAsia="Times New Roman" w:hAnsi="Times New Roman" w:cs="Times New Roman"/>
          <w:sz w:val="24"/>
          <w:szCs w:val="24"/>
        </w:rPr>
        <w:t xml:space="preserve"> </w:t>
      </w:r>
      <w:proofErr w:type="gramStart"/>
      <w:r w:rsidRPr="00406B9E">
        <w:rPr>
          <w:rFonts w:ascii="Times New Roman" w:eastAsia="Times New Roman" w:hAnsi="Times New Roman" w:cs="Times New Roman"/>
          <w:sz w:val="24"/>
          <w:szCs w:val="24"/>
        </w:rPr>
        <w:t>unions which</w:t>
      </w:r>
      <w:proofErr w:type="gramEnd"/>
      <w:r w:rsidRPr="00406B9E">
        <w:rPr>
          <w:rFonts w:ascii="Times New Roman" w:eastAsia="Times New Roman" w:hAnsi="Times New Roman" w:cs="Times New Roman"/>
          <w:sz w:val="24"/>
          <w:szCs w:val="24"/>
        </w:rPr>
        <w:t xml:space="preserve"> demanded better working conditions, but also towards their realization of gender politics and ability to unite. </w:t>
      </w:r>
    </w:p>
    <w:p w:rsidR="00320839" w:rsidRPr="00406B9E" w:rsidRDefault="00320839" w:rsidP="00320839">
      <w:pPr>
        <w:adjustRightInd w:val="0"/>
        <w:ind w:firstLine="284"/>
        <w:rPr>
          <w:rFonts w:ascii="Times New Roman" w:eastAsia="Times New Roman" w:hAnsi="Times New Roman" w:cs="Times New Roman"/>
          <w:sz w:val="24"/>
          <w:szCs w:val="24"/>
        </w:rPr>
      </w:pPr>
      <w:r w:rsidRPr="00406B9E">
        <w:rPr>
          <w:rFonts w:ascii="Times New Roman" w:eastAsia="Times New Roman" w:hAnsi="Times New Roman" w:cs="Times New Roman"/>
          <w:sz w:val="24"/>
          <w:szCs w:val="24"/>
        </w:rPr>
        <w:t xml:space="preserve">I will examine in detail the </w:t>
      </w:r>
      <w:r w:rsidRPr="00406B9E">
        <w:rPr>
          <w:rFonts w:ascii="Times New Roman" w:eastAsia="Times New Roman" w:hAnsi="Times New Roman" w:cs="Times New Roman"/>
          <w:i/>
          <w:sz w:val="24"/>
          <w:szCs w:val="24"/>
        </w:rPr>
        <w:t>circumstances</w:t>
      </w:r>
      <w:r w:rsidRPr="00406B9E">
        <w:rPr>
          <w:rFonts w:ascii="Times New Roman" w:eastAsia="Times New Roman" w:hAnsi="Times New Roman" w:cs="Times New Roman"/>
          <w:sz w:val="24"/>
          <w:szCs w:val="24"/>
        </w:rPr>
        <w:t xml:space="preserve"> in which these newly unions of women factory workers were established, by whom, and what the main influences were. By </w:t>
      </w:r>
      <w:proofErr w:type="gramStart"/>
      <w:r w:rsidRPr="00406B9E">
        <w:rPr>
          <w:rFonts w:ascii="Times New Roman" w:eastAsia="Times New Roman" w:hAnsi="Times New Roman" w:cs="Times New Roman"/>
          <w:sz w:val="24"/>
          <w:szCs w:val="24"/>
        </w:rPr>
        <w:t>this</w:t>
      </w:r>
      <w:proofErr w:type="gramEnd"/>
      <w:r w:rsidRPr="00406B9E">
        <w:rPr>
          <w:rFonts w:ascii="Times New Roman" w:eastAsia="Times New Roman" w:hAnsi="Times New Roman" w:cs="Times New Roman"/>
          <w:sz w:val="24"/>
          <w:szCs w:val="24"/>
        </w:rPr>
        <w:t xml:space="preserve"> I will further introduce and describe the demands of each of these main movements, especially </w:t>
      </w:r>
      <w:proofErr w:type="spellStart"/>
      <w:r w:rsidRPr="00406B9E">
        <w:rPr>
          <w:rFonts w:ascii="Times New Roman" w:eastAsia="Times New Roman" w:hAnsi="Times New Roman" w:cs="Times New Roman"/>
          <w:sz w:val="24"/>
          <w:szCs w:val="24"/>
        </w:rPr>
        <w:t>Chunggye</w:t>
      </w:r>
      <w:proofErr w:type="spellEnd"/>
      <w:r w:rsidRPr="00406B9E">
        <w:rPr>
          <w:rFonts w:ascii="Times New Roman" w:eastAsia="Times New Roman" w:hAnsi="Times New Roman" w:cs="Times New Roman"/>
          <w:sz w:val="24"/>
          <w:szCs w:val="24"/>
        </w:rPr>
        <w:t xml:space="preserve"> </w:t>
      </w:r>
      <w:proofErr w:type="spellStart"/>
      <w:r w:rsidRPr="00406B9E">
        <w:rPr>
          <w:rFonts w:ascii="Times New Roman" w:eastAsia="Times New Roman" w:hAnsi="Times New Roman" w:cs="Times New Roman"/>
          <w:sz w:val="24"/>
          <w:szCs w:val="24"/>
        </w:rPr>
        <w:t>Pibok</w:t>
      </w:r>
      <w:proofErr w:type="spellEnd"/>
      <w:r w:rsidRPr="00406B9E">
        <w:rPr>
          <w:rFonts w:ascii="Times New Roman" w:eastAsia="Malgun Gothic" w:hAnsi="Times New Roman" w:cs="Times New Roman"/>
          <w:sz w:val="24"/>
          <w:szCs w:val="24"/>
        </w:rPr>
        <w:t xml:space="preserve"> headed by Lee So Un, mother of martyred worker who managed to give voice to twenty thousand young women who worked at Seoul’s Peace Market.</w:t>
      </w:r>
      <w:r w:rsidRPr="00406B9E">
        <w:rPr>
          <w:rFonts w:ascii="Times New Roman" w:eastAsia="Times New Roman" w:hAnsi="Times New Roman" w:cs="Times New Roman"/>
          <w:sz w:val="24"/>
          <w:szCs w:val="24"/>
        </w:rPr>
        <w:t xml:space="preserve"> Subsequently I will examine their connections with the male-</w:t>
      </w:r>
      <w:proofErr w:type="spellStart"/>
      <w:r w:rsidRPr="00406B9E">
        <w:rPr>
          <w:rFonts w:ascii="Times New Roman" w:eastAsia="Times New Roman" w:hAnsi="Times New Roman" w:cs="Times New Roman"/>
          <w:sz w:val="24"/>
          <w:szCs w:val="24"/>
        </w:rPr>
        <w:t>centered</w:t>
      </w:r>
      <w:proofErr w:type="spellEnd"/>
      <w:r w:rsidRPr="00406B9E">
        <w:rPr>
          <w:rFonts w:ascii="Times New Roman" w:eastAsia="Times New Roman" w:hAnsi="Times New Roman" w:cs="Times New Roman"/>
          <w:sz w:val="24"/>
          <w:szCs w:val="24"/>
        </w:rPr>
        <w:t xml:space="preserve">  People’s movement (</w:t>
      </w:r>
      <w:r w:rsidRPr="00406B9E">
        <w:rPr>
          <w:rFonts w:ascii="Times New Roman" w:eastAsia="MS Mincho" w:hAnsi="Times New Roman" w:cs="Times New Roman"/>
          <w:sz w:val="24"/>
          <w:szCs w:val="24"/>
        </w:rPr>
        <w:t>民衆</w:t>
      </w:r>
      <w:r w:rsidRPr="00406B9E">
        <w:rPr>
          <w:rFonts w:ascii="Times New Roman" w:eastAsia="MS Mincho" w:hAnsi="Times New Roman" w:cs="Times New Roman"/>
          <w:sz w:val="24"/>
          <w:szCs w:val="24"/>
        </w:rPr>
        <w:t xml:space="preserve">; </w:t>
      </w:r>
      <w:r w:rsidRPr="00406B9E">
        <w:rPr>
          <w:rFonts w:ascii="Times New Roman" w:eastAsia="Batang" w:hAnsi="Times New Roman" w:cs="Times New Roman"/>
          <w:sz w:val="24"/>
          <w:szCs w:val="24"/>
        </w:rPr>
        <w:t>민중</w:t>
      </w:r>
      <w:r w:rsidRPr="00406B9E">
        <w:rPr>
          <w:rFonts w:ascii="Times New Roman" w:eastAsia="MS Mincho" w:hAnsi="Times New Roman" w:cs="Times New Roman"/>
          <w:sz w:val="24"/>
          <w:szCs w:val="24"/>
        </w:rPr>
        <w:t>) and ways of their cooperation.</w:t>
      </w:r>
    </w:p>
    <w:p w:rsidR="00320839" w:rsidRPr="00406B9E" w:rsidRDefault="00320839" w:rsidP="00320839">
      <w:pPr>
        <w:adjustRightInd w:val="0"/>
        <w:ind w:firstLine="284"/>
        <w:rPr>
          <w:rFonts w:ascii="Times New Roman" w:hAnsi="Times New Roman" w:cs="Times New Roman"/>
          <w:b/>
          <w:sz w:val="24"/>
          <w:szCs w:val="24"/>
        </w:rPr>
      </w:pPr>
    </w:p>
    <w:p w:rsidR="00320839" w:rsidRPr="00406B9E" w:rsidRDefault="00320839" w:rsidP="00320839">
      <w:pPr>
        <w:adjustRightInd w:val="0"/>
        <w:rPr>
          <w:rFonts w:ascii="Times New Roman" w:hAnsi="Times New Roman" w:cs="Times New Roman"/>
          <w:sz w:val="24"/>
          <w:szCs w:val="24"/>
          <w:highlight w:val="yellow"/>
        </w:rPr>
      </w:pPr>
    </w:p>
    <w:p w:rsidR="00320839" w:rsidRPr="00406B9E" w:rsidRDefault="00320839" w:rsidP="00320839">
      <w:pPr>
        <w:adjustRightInd w:val="0"/>
        <w:ind w:firstLine="284"/>
        <w:jc w:val="both"/>
        <w:rPr>
          <w:rFonts w:ascii="Times New Roman" w:hAnsi="Times New Roman" w:cs="Times New Roman"/>
          <w:b/>
          <w:color w:val="FF0000"/>
          <w:sz w:val="28"/>
          <w:szCs w:val="28"/>
        </w:rPr>
      </w:pPr>
    </w:p>
    <w:p w:rsidR="00612F63" w:rsidRPr="00406B9E" w:rsidRDefault="00612F63" w:rsidP="00633712">
      <w:pPr>
        <w:adjustRightInd w:val="0"/>
        <w:rPr>
          <w:rFonts w:ascii="Times New Roman" w:hAnsi="Times New Roman" w:cs="Times New Roman"/>
          <w:sz w:val="24"/>
          <w:szCs w:val="24"/>
          <w:highlight w:val="yellow"/>
        </w:rPr>
      </w:pPr>
    </w:p>
    <w:sectPr w:rsidR="00612F63" w:rsidRPr="00406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ngLiU">
    <w:altName w:val="Arial Unicode MS"/>
    <w:panose1 w:val="02010609000101010101"/>
    <w:charset w:val="88"/>
    <w:family w:val="modern"/>
    <w:notTrueType/>
    <w:pitch w:val="fixed"/>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PMingLiU-ExtB">
    <w:panose1 w:val="02020500000000000000"/>
    <w:charset w:val="88"/>
    <w:family w:val="roman"/>
    <w:pitch w:val="variable"/>
    <w:sig w:usb0="8000002F" w:usb1="0A080008" w:usb2="00000010" w:usb3="00000000" w:csb0="00100001" w:csb1="00000000"/>
  </w:font>
  <w:font w:name="AppleMyungjo">
    <w:altName w:val="Malgun Gothic"/>
    <w:charset w:val="4F"/>
    <w:family w:val="auto"/>
    <w:pitch w:val="variable"/>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6D"/>
    <w:rsid w:val="000716D9"/>
    <w:rsid w:val="000E052C"/>
    <w:rsid w:val="00103E8F"/>
    <w:rsid w:val="001655FF"/>
    <w:rsid w:val="00250662"/>
    <w:rsid w:val="00257C04"/>
    <w:rsid w:val="00320839"/>
    <w:rsid w:val="00341F21"/>
    <w:rsid w:val="00362F6D"/>
    <w:rsid w:val="00374F65"/>
    <w:rsid w:val="003C70B5"/>
    <w:rsid w:val="0040634D"/>
    <w:rsid w:val="00406B9E"/>
    <w:rsid w:val="00452CF0"/>
    <w:rsid w:val="00535EEA"/>
    <w:rsid w:val="00575103"/>
    <w:rsid w:val="005D65B1"/>
    <w:rsid w:val="00612F63"/>
    <w:rsid w:val="00627738"/>
    <w:rsid w:val="00633712"/>
    <w:rsid w:val="0066094B"/>
    <w:rsid w:val="00732A21"/>
    <w:rsid w:val="00733037"/>
    <w:rsid w:val="007378A5"/>
    <w:rsid w:val="00764A98"/>
    <w:rsid w:val="00784D5D"/>
    <w:rsid w:val="00870961"/>
    <w:rsid w:val="0090035E"/>
    <w:rsid w:val="009E0F33"/>
    <w:rsid w:val="00A50469"/>
    <w:rsid w:val="00AA23C6"/>
    <w:rsid w:val="00B733B5"/>
    <w:rsid w:val="00B84F64"/>
    <w:rsid w:val="00BC74E0"/>
    <w:rsid w:val="00BF76E5"/>
    <w:rsid w:val="00D54389"/>
    <w:rsid w:val="00DD313B"/>
    <w:rsid w:val="00DD6E27"/>
    <w:rsid w:val="00DE27C2"/>
    <w:rsid w:val="00E0082C"/>
    <w:rsid w:val="00F674D2"/>
    <w:rsid w:val="00F762D7"/>
    <w:rsid w:val="00FD4588"/>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62F6D"/>
    <w:pPr>
      <w:spacing w:before="100" w:beforeAutospacing="1" w:after="100" w:afterAutospacing="1"/>
    </w:pPr>
    <w:rPr>
      <w:rFonts w:ascii="Times New Roman" w:eastAsia="Times New Roman" w:hAnsi="Times New Roman" w:cs="Times New Roman"/>
      <w:sz w:val="24"/>
      <w:szCs w:val="24"/>
      <w:lang w:val="cs-CZ"/>
    </w:rPr>
  </w:style>
  <w:style w:type="paragraph" w:customStyle="1" w:styleId="Normln1">
    <w:name w:val="Normální1"/>
    <w:rsid w:val="009E0F33"/>
    <w:rPr>
      <w:rFonts w:ascii="Cambria" w:eastAsia="Cambria" w:hAnsi="Cambria" w:cs="Cambria"/>
      <w:color w:val="000000"/>
      <w:sz w:val="24"/>
      <w:szCs w:val="20"/>
      <w:lang w:eastAsia="en-US"/>
    </w:rPr>
  </w:style>
  <w:style w:type="paragraph" w:customStyle="1" w:styleId="Standard">
    <w:name w:val="Standard"/>
    <w:rsid w:val="003C70B5"/>
    <w:pPr>
      <w:widowControl w:val="0"/>
      <w:suppressAutoHyphens/>
      <w:autoSpaceDE w:val="0"/>
      <w:autoSpaceDN w:val="0"/>
    </w:pPr>
    <w:rPr>
      <w:rFonts w:ascii="Gulim" w:eastAsia="Gulim" w:hAnsi="Gulim" w:cs="Arial Unicode MS"/>
      <w:kern w:val="3"/>
      <w:sz w:val="24"/>
      <w:szCs w:val="24"/>
      <w:lang w:val="en-US" w:bidi="hi-IN"/>
    </w:rPr>
  </w:style>
  <w:style w:type="character" w:styleId="Odkaznakoment">
    <w:name w:val="annotation reference"/>
    <w:basedOn w:val="Standardnpsmoodstavce"/>
    <w:uiPriority w:val="99"/>
    <w:semiHidden/>
    <w:unhideWhenUsed/>
    <w:rsid w:val="00BC74E0"/>
    <w:rPr>
      <w:sz w:val="16"/>
      <w:szCs w:val="16"/>
    </w:rPr>
  </w:style>
  <w:style w:type="paragraph" w:styleId="Textkomente">
    <w:name w:val="annotation text"/>
    <w:basedOn w:val="Normln"/>
    <w:link w:val="TextkomenteChar"/>
    <w:uiPriority w:val="99"/>
    <w:semiHidden/>
    <w:unhideWhenUsed/>
    <w:rsid w:val="00BC74E0"/>
    <w:pPr>
      <w:spacing w:after="200"/>
    </w:pPr>
    <w:rPr>
      <w:sz w:val="20"/>
      <w:szCs w:val="20"/>
      <w:lang w:val="cs-CZ" w:eastAsia="ja-JP"/>
    </w:rPr>
  </w:style>
  <w:style w:type="character" w:customStyle="1" w:styleId="TextkomenteChar">
    <w:name w:val="Text komentáře Char"/>
    <w:basedOn w:val="Standardnpsmoodstavce"/>
    <w:link w:val="Textkomente"/>
    <w:uiPriority w:val="99"/>
    <w:semiHidden/>
    <w:rsid w:val="00BC74E0"/>
    <w:rPr>
      <w:sz w:val="20"/>
      <w:szCs w:val="20"/>
      <w:lang w:eastAsia="ja-JP"/>
    </w:rPr>
  </w:style>
  <w:style w:type="paragraph" w:styleId="Textbubliny">
    <w:name w:val="Balloon Text"/>
    <w:basedOn w:val="Normln"/>
    <w:link w:val="TextbublinyChar"/>
    <w:uiPriority w:val="99"/>
    <w:semiHidden/>
    <w:unhideWhenUsed/>
    <w:rsid w:val="00BC74E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74E0"/>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62F6D"/>
    <w:pPr>
      <w:spacing w:before="100" w:beforeAutospacing="1" w:after="100" w:afterAutospacing="1"/>
    </w:pPr>
    <w:rPr>
      <w:rFonts w:ascii="Times New Roman" w:eastAsia="Times New Roman" w:hAnsi="Times New Roman" w:cs="Times New Roman"/>
      <w:sz w:val="24"/>
      <w:szCs w:val="24"/>
      <w:lang w:val="cs-CZ"/>
    </w:rPr>
  </w:style>
  <w:style w:type="paragraph" w:customStyle="1" w:styleId="Normln1">
    <w:name w:val="Normální1"/>
    <w:rsid w:val="009E0F33"/>
    <w:rPr>
      <w:rFonts w:ascii="Cambria" w:eastAsia="Cambria" w:hAnsi="Cambria" w:cs="Cambria"/>
      <w:color w:val="000000"/>
      <w:sz w:val="24"/>
      <w:szCs w:val="20"/>
      <w:lang w:eastAsia="en-US"/>
    </w:rPr>
  </w:style>
  <w:style w:type="paragraph" w:customStyle="1" w:styleId="Standard">
    <w:name w:val="Standard"/>
    <w:rsid w:val="003C70B5"/>
    <w:pPr>
      <w:widowControl w:val="0"/>
      <w:suppressAutoHyphens/>
      <w:autoSpaceDE w:val="0"/>
      <w:autoSpaceDN w:val="0"/>
    </w:pPr>
    <w:rPr>
      <w:rFonts w:ascii="Gulim" w:eastAsia="Gulim" w:hAnsi="Gulim" w:cs="Arial Unicode MS"/>
      <w:kern w:val="3"/>
      <w:sz w:val="24"/>
      <w:szCs w:val="24"/>
      <w:lang w:val="en-US" w:bidi="hi-IN"/>
    </w:rPr>
  </w:style>
  <w:style w:type="character" w:styleId="Odkaznakoment">
    <w:name w:val="annotation reference"/>
    <w:basedOn w:val="Standardnpsmoodstavce"/>
    <w:uiPriority w:val="99"/>
    <w:semiHidden/>
    <w:unhideWhenUsed/>
    <w:rsid w:val="00BC74E0"/>
    <w:rPr>
      <w:sz w:val="16"/>
      <w:szCs w:val="16"/>
    </w:rPr>
  </w:style>
  <w:style w:type="paragraph" w:styleId="Textkomente">
    <w:name w:val="annotation text"/>
    <w:basedOn w:val="Normln"/>
    <w:link w:val="TextkomenteChar"/>
    <w:uiPriority w:val="99"/>
    <w:semiHidden/>
    <w:unhideWhenUsed/>
    <w:rsid w:val="00BC74E0"/>
    <w:pPr>
      <w:spacing w:after="200"/>
    </w:pPr>
    <w:rPr>
      <w:sz w:val="20"/>
      <w:szCs w:val="20"/>
      <w:lang w:val="cs-CZ" w:eastAsia="ja-JP"/>
    </w:rPr>
  </w:style>
  <w:style w:type="character" w:customStyle="1" w:styleId="TextkomenteChar">
    <w:name w:val="Text komentáře Char"/>
    <w:basedOn w:val="Standardnpsmoodstavce"/>
    <w:link w:val="Textkomente"/>
    <w:uiPriority w:val="99"/>
    <w:semiHidden/>
    <w:rsid w:val="00BC74E0"/>
    <w:rPr>
      <w:sz w:val="20"/>
      <w:szCs w:val="20"/>
      <w:lang w:eastAsia="ja-JP"/>
    </w:rPr>
  </w:style>
  <w:style w:type="paragraph" w:styleId="Textbubliny">
    <w:name w:val="Balloon Text"/>
    <w:basedOn w:val="Normln"/>
    <w:link w:val="TextbublinyChar"/>
    <w:uiPriority w:val="99"/>
    <w:semiHidden/>
    <w:unhideWhenUsed/>
    <w:rsid w:val="00BC74E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74E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4325">
      <w:bodyDiv w:val="1"/>
      <w:marLeft w:val="0"/>
      <w:marRight w:val="0"/>
      <w:marTop w:val="0"/>
      <w:marBottom w:val="0"/>
      <w:divBdr>
        <w:top w:val="none" w:sz="0" w:space="0" w:color="auto"/>
        <w:left w:val="none" w:sz="0" w:space="0" w:color="auto"/>
        <w:bottom w:val="none" w:sz="0" w:space="0" w:color="auto"/>
        <w:right w:val="none" w:sz="0" w:space="0" w:color="auto"/>
      </w:divBdr>
    </w:div>
    <w:div w:id="356394929">
      <w:bodyDiv w:val="1"/>
      <w:marLeft w:val="0"/>
      <w:marRight w:val="0"/>
      <w:marTop w:val="0"/>
      <w:marBottom w:val="0"/>
      <w:divBdr>
        <w:top w:val="none" w:sz="0" w:space="0" w:color="auto"/>
        <w:left w:val="none" w:sz="0" w:space="0" w:color="auto"/>
        <w:bottom w:val="none" w:sz="0" w:space="0" w:color="auto"/>
        <w:right w:val="none" w:sz="0" w:space="0" w:color="auto"/>
      </w:divBdr>
    </w:div>
    <w:div w:id="405154697">
      <w:bodyDiv w:val="1"/>
      <w:marLeft w:val="0"/>
      <w:marRight w:val="0"/>
      <w:marTop w:val="0"/>
      <w:marBottom w:val="0"/>
      <w:divBdr>
        <w:top w:val="none" w:sz="0" w:space="0" w:color="auto"/>
        <w:left w:val="none" w:sz="0" w:space="0" w:color="auto"/>
        <w:bottom w:val="none" w:sz="0" w:space="0" w:color="auto"/>
        <w:right w:val="none" w:sz="0" w:space="0" w:color="auto"/>
      </w:divBdr>
    </w:div>
    <w:div w:id="846989679">
      <w:bodyDiv w:val="1"/>
      <w:marLeft w:val="0"/>
      <w:marRight w:val="0"/>
      <w:marTop w:val="0"/>
      <w:marBottom w:val="0"/>
      <w:divBdr>
        <w:top w:val="none" w:sz="0" w:space="0" w:color="auto"/>
        <w:left w:val="none" w:sz="0" w:space="0" w:color="auto"/>
        <w:bottom w:val="none" w:sz="0" w:space="0" w:color="auto"/>
        <w:right w:val="none" w:sz="0" w:space="0" w:color="auto"/>
      </w:divBdr>
    </w:div>
    <w:div w:id="938294750">
      <w:bodyDiv w:val="1"/>
      <w:marLeft w:val="0"/>
      <w:marRight w:val="0"/>
      <w:marTop w:val="0"/>
      <w:marBottom w:val="0"/>
      <w:divBdr>
        <w:top w:val="none" w:sz="0" w:space="0" w:color="auto"/>
        <w:left w:val="none" w:sz="0" w:space="0" w:color="auto"/>
        <w:bottom w:val="none" w:sz="0" w:space="0" w:color="auto"/>
        <w:right w:val="none" w:sz="0" w:space="0" w:color="auto"/>
      </w:divBdr>
    </w:div>
    <w:div w:id="1056390719">
      <w:bodyDiv w:val="1"/>
      <w:marLeft w:val="0"/>
      <w:marRight w:val="0"/>
      <w:marTop w:val="0"/>
      <w:marBottom w:val="0"/>
      <w:divBdr>
        <w:top w:val="none" w:sz="0" w:space="0" w:color="auto"/>
        <w:left w:val="none" w:sz="0" w:space="0" w:color="auto"/>
        <w:bottom w:val="none" w:sz="0" w:space="0" w:color="auto"/>
        <w:right w:val="none" w:sz="0" w:space="0" w:color="auto"/>
      </w:divBdr>
    </w:div>
    <w:div w:id="1406146209">
      <w:bodyDiv w:val="1"/>
      <w:marLeft w:val="0"/>
      <w:marRight w:val="0"/>
      <w:marTop w:val="0"/>
      <w:marBottom w:val="0"/>
      <w:divBdr>
        <w:top w:val="none" w:sz="0" w:space="0" w:color="auto"/>
        <w:left w:val="none" w:sz="0" w:space="0" w:color="auto"/>
        <w:bottom w:val="none" w:sz="0" w:space="0" w:color="auto"/>
        <w:right w:val="none" w:sz="0" w:space="0" w:color="auto"/>
      </w:divBdr>
    </w:div>
    <w:div w:id="1440101147">
      <w:bodyDiv w:val="1"/>
      <w:marLeft w:val="0"/>
      <w:marRight w:val="0"/>
      <w:marTop w:val="0"/>
      <w:marBottom w:val="0"/>
      <w:divBdr>
        <w:top w:val="none" w:sz="0" w:space="0" w:color="auto"/>
        <w:left w:val="none" w:sz="0" w:space="0" w:color="auto"/>
        <w:bottom w:val="none" w:sz="0" w:space="0" w:color="auto"/>
        <w:right w:val="none" w:sz="0" w:space="0" w:color="auto"/>
      </w:divBdr>
    </w:div>
    <w:div w:id="199560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2112</Words>
  <Characters>12461</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ffuk</dc:creator>
  <cp:lastModifiedBy>JB</cp:lastModifiedBy>
  <cp:revision>2</cp:revision>
  <dcterms:created xsi:type="dcterms:W3CDTF">2017-02-28T08:19:00Z</dcterms:created>
  <dcterms:modified xsi:type="dcterms:W3CDTF">2017-02-28T08:19:00Z</dcterms:modified>
</cp:coreProperties>
</file>